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EAF88" w14:textId="6DE05B76" w:rsidR="0019593E" w:rsidRPr="008B5343" w:rsidRDefault="0019593E" w:rsidP="0019593E">
      <w:pPr>
        <w:spacing w:after="0"/>
        <w:rPr>
          <w:sz w:val="10"/>
          <w:szCs w:val="10"/>
        </w:rPr>
      </w:pPr>
    </w:p>
    <w:tbl>
      <w:tblPr>
        <w:tblStyle w:val="TableGrid"/>
        <w:tblW w:w="10728" w:type="dxa"/>
        <w:tblLook w:val="04A0" w:firstRow="1" w:lastRow="0" w:firstColumn="1" w:lastColumn="0" w:noHBand="0" w:noVBand="1"/>
      </w:tblPr>
      <w:tblGrid>
        <w:gridCol w:w="10728"/>
      </w:tblGrid>
      <w:tr w:rsidR="0019593E" w14:paraId="3EDC4E71" w14:textId="77777777" w:rsidTr="00035841">
        <w:tc>
          <w:tcPr>
            <w:tcW w:w="10728" w:type="dxa"/>
            <w:tcBorders>
              <w:top w:val="single" w:sz="36" w:space="0" w:color="00B050"/>
              <w:left w:val="single" w:sz="36" w:space="0" w:color="00B050"/>
              <w:bottom w:val="single" w:sz="36" w:space="0" w:color="00B050"/>
              <w:right w:val="single" w:sz="36" w:space="0" w:color="00B050"/>
            </w:tcBorders>
          </w:tcPr>
          <w:p w14:paraId="77A2E29B" w14:textId="3E776018" w:rsidR="0019593E" w:rsidRPr="008B5343" w:rsidRDefault="0019593E" w:rsidP="0019593E">
            <w:pPr>
              <w:jc w:val="center"/>
              <w:rPr>
                <w:b/>
                <w:bCs/>
                <w:sz w:val="24"/>
                <w:szCs w:val="24"/>
              </w:rPr>
            </w:pPr>
            <w:r w:rsidRPr="008B5343">
              <w:rPr>
                <w:b/>
                <w:bCs/>
                <w:sz w:val="24"/>
                <w:szCs w:val="24"/>
              </w:rPr>
              <w:t>JOB AND PERSON SPECIFICATION</w:t>
            </w:r>
          </w:p>
        </w:tc>
      </w:tr>
    </w:tbl>
    <w:p w14:paraId="5321B3A7" w14:textId="5A3CA8B4" w:rsidR="0019593E" w:rsidRPr="00626C12" w:rsidRDefault="0019593E" w:rsidP="0019593E">
      <w:pPr>
        <w:spacing w:after="0"/>
        <w:rPr>
          <w:sz w:val="10"/>
          <w:szCs w:val="10"/>
        </w:rPr>
      </w:pPr>
    </w:p>
    <w:tbl>
      <w:tblPr>
        <w:tblStyle w:val="TableGrid"/>
        <w:tblW w:w="10768" w:type="dxa"/>
        <w:tblLook w:val="04A0" w:firstRow="1" w:lastRow="0" w:firstColumn="1" w:lastColumn="0" w:noHBand="0" w:noVBand="1"/>
      </w:tblPr>
      <w:tblGrid>
        <w:gridCol w:w="1413"/>
        <w:gridCol w:w="3969"/>
        <w:gridCol w:w="1559"/>
        <w:gridCol w:w="3827"/>
      </w:tblGrid>
      <w:tr w:rsidR="0019593E" w:rsidRPr="008B5343" w14:paraId="33A1BCCA" w14:textId="77777777" w:rsidTr="00035841">
        <w:tc>
          <w:tcPr>
            <w:tcW w:w="1413" w:type="dxa"/>
          </w:tcPr>
          <w:p w14:paraId="0D36F248" w14:textId="6359A0A0" w:rsidR="0019593E" w:rsidRPr="00975F80" w:rsidRDefault="0019593E" w:rsidP="0019593E">
            <w:pPr>
              <w:rPr>
                <w:b/>
                <w:bCs/>
                <w:sz w:val="20"/>
                <w:szCs w:val="20"/>
              </w:rPr>
            </w:pPr>
            <w:r w:rsidRPr="00975F80">
              <w:rPr>
                <w:b/>
                <w:bCs/>
                <w:sz w:val="20"/>
                <w:szCs w:val="20"/>
              </w:rPr>
              <w:t>Job Title:</w:t>
            </w:r>
          </w:p>
        </w:tc>
        <w:tc>
          <w:tcPr>
            <w:tcW w:w="3969" w:type="dxa"/>
          </w:tcPr>
          <w:p w14:paraId="5C16EA6C" w14:textId="4535491D" w:rsidR="0019593E" w:rsidRPr="00975F80" w:rsidRDefault="005A6A5D" w:rsidP="0019593E">
            <w:pPr>
              <w:rPr>
                <w:sz w:val="20"/>
                <w:szCs w:val="20"/>
              </w:rPr>
            </w:pPr>
            <w:r>
              <w:rPr>
                <w:sz w:val="20"/>
                <w:szCs w:val="20"/>
              </w:rPr>
              <w:t>Technical Account Manager</w:t>
            </w:r>
          </w:p>
          <w:p w14:paraId="0FF96BAE" w14:textId="602DE77F" w:rsidR="0019593E" w:rsidRPr="00975F80" w:rsidRDefault="0019593E" w:rsidP="0019593E">
            <w:pPr>
              <w:rPr>
                <w:sz w:val="20"/>
                <w:szCs w:val="20"/>
              </w:rPr>
            </w:pPr>
          </w:p>
        </w:tc>
        <w:tc>
          <w:tcPr>
            <w:tcW w:w="1559" w:type="dxa"/>
          </w:tcPr>
          <w:p w14:paraId="6EA4BC8A" w14:textId="0073F59E" w:rsidR="0019593E" w:rsidRPr="00975F80" w:rsidRDefault="0019593E" w:rsidP="0019593E">
            <w:pPr>
              <w:rPr>
                <w:b/>
                <w:bCs/>
                <w:sz w:val="20"/>
                <w:szCs w:val="20"/>
              </w:rPr>
            </w:pPr>
            <w:r w:rsidRPr="00975F80">
              <w:rPr>
                <w:b/>
                <w:bCs/>
                <w:sz w:val="20"/>
                <w:szCs w:val="20"/>
              </w:rPr>
              <w:t>Reporting to:</w:t>
            </w:r>
          </w:p>
        </w:tc>
        <w:tc>
          <w:tcPr>
            <w:tcW w:w="3827" w:type="dxa"/>
          </w:tcPr>
          <w:p w14:paraId="349A9C8F" w14:textId="27A871EF" w:rsidR="0019593E" w:rsidRPr="00975F80" w:rsidRDefault="005A6A5D" w:rsidP="0019593E">
            <w:pPr>
              <w:rPr>
                <w:sz w:val="20"/>
                <w:szCs w:val="20"/>
              </w:rPr>
            </w:pPr>
            <w:r>
              <w:rPr>
                <w:sz w:val="20"/>
                <w:szCs w:val="20"/>
              </w:rPr>
              <w:t>Technical Manager</w:t>
            </w:r>
          </w:p>
          <w:p w14:paraId="40E1DB2A" w14:textId="2CF7AC52" w:rsidR="0019593E" w:rsidRPr="00975F80" w:rsidRDefault="0019593E" w:rsidP="0019593E">
            <w:pPr>
              <w:rPr>
                <w:sz w:val="20"/>
                <w:szCs w:val="20"/>
              </w:rPr>
            </w:pPr>
          </w:p>
        </w:tc>
      </w:tr>
      <w:tr w:rsidR="0019593E" w:rsidRPr="008B5343" w14:paraId="49F5E0A3" w14:textId="77777777" w:rsidTr="00035841">
        <w:tc>
          <w:tcPr>
            <w:tcW w:w="1413" w:type="dxa"/>
          </w:tcPr>
          <w:p w14:paraId="253B7FA1" w14:textId="1913D750" w:rsidR="0019593E" w:rsidRPr="00975F80" w:rsidRDefault="0019593E" w:rsidP="0019593E">
            <w:pPr>
              <w:rPr>
                <w:b/>
                <w:bCs/>
                <w:sz w:val="20"/>
                <w:szCs w:val="20"/>
              </w:rPr>
            </w:pPr>
            <w:r w:rsidRPr="00975F80">
              <w:rPr>
                <w:b/>
                <w:bCs/>
                <w:sz w:val="20"/>
                <w:szCs w:val="20"/>
              </w:rPr>
              <w:t>Role Grade Level:</w:t>
            </w:r>
          </w:p>
        </w:tc>
        <w:tc>
          <w:tcPr>
            <w:tcW w:w="3969" w:type="dxa"/>
          </w:tcPr>
          <w:p w14:paraId="769BFAC8" w14:textId="24432B44" w:rsidR="0019593E" w:rsidRPr="00975F80" w:rsidRDefault="0042519F" w:rsidP="0019593E">
            <w:pPr>
              <w:rPr>
                <w:sz w:val="20"/>
                <w:szCs w:val="20"/>
              </w:rPr>
            </w:pPr>
            <w:r w:rsidRPr="00975F80">
              <w:rPr>
                <w:sz w:val="20"/>
                <w:szCs w:val="20"/>
              </w:rPr>
              <w:t>Manager</w:t>
            </w:r>
          </w:p>
        </w:tc>
        <w:tc>
          <w:tcPr>
            <w:tcW w:w="1559" w:type="dxa"/>
          </w:tcPr>
          <w:p w14:paraId="58F0CCCE" w14:textId="475FF7BE" w:rsidR="0019593E" w:rsidRPr="00975F80" w:rsidRDefault="005B4504" w:rsidP="0019593E">
            <w:pPr>
              <w:rPr>
                <w:b/>
                <w:bCs/>
                <w:sz w:val="20"/>
                <w:szCs w:val="20"/>
              </w:rPr>
            </w:pPr>
            <w:r w:rsidRPr="00975F80">
              <w:rPr>
                <w:b/>
                <w:bCs/>
                <w:sz w:val="20"/>
                <w:szCs w:val="20"/>
              </w:rPr>
              <w:t>Areas:</w:t>
            </w:r>
          </w:p>
        </w:tc>
        <w:tc>
          <w:tcPr>
            <w:tcW w:w="3827" w:type="dxa"/>
          </w:tcPr>
          <w:p w14:paraId="28EDE84F" w14:textId="1B834535" w:rsidR="0019593E" w:rsidRPr="00975F80" w:rsidRDefault="005A6A5D" w:rsidP="0019593E">
            <w:pPr>
              <w:rPr>
                <w:sz w:val="20"/>
                <w:szCs w:val="20"/>
              </w:rPr>
            </w:pPr>
            <w:r>
              <w:rPr>
                <w:sz w:val="20"/>
                <w:szCs w:val="20"/>
              </w:rPr>
              <w:t>Technical</w:t>
            </w:r>
          </w:p>
        </w:tc>
      </w:tr>
    </w:tbl>
    <w:p w14:paraId="6420D71B" w14:textId="2A74DA77" w:rsidR="0019593E" w:rsidRPr="008B5343" w:rsidRDefault="0019593E" w:rsidP="0019593E">
      <w:pPr>
        <w:spacing w:after="0"/>
        <w:rPr>
          <w:sz w:val="10"/>
          <w:szCs w:val="10"/>
        </w:rPr>
      </w:pPr>
    </w:p>
    <w:tbl>
      <w:tblPr>
        <w:tblStyle w:val="TableGrid"/>
        <w:tblW w:w="10768" w:type="dxa"/>
        <w:tblLook w:val="04A0" w:firstRow="1" w:lastRow="0" w:firstColumn="1" w:lastColumn="0" w:noHBand="0" w:noVBand="1"/>
      </w:tblPr>
      <w:tblGrid>
        <w:gridCol w:w="10768"/>
      </w:tblGrid>
      <w:tr w:rsidR="0019593E" w:rsidRPr="008B5343" w14:paraId="323BFDFC" w14:textId="77777777" w:rsidTr="00C86499">
        <w:tc>
          <w:tcPr>
            <w:tcW w:w="10768" w:type="dxa"/>
            <w:shd w:val="clear" w:color="auto" w:fill="BFBFBF" w:themeFill="background1" w:themeFillShade="BF"/>
          </w:tcPr>
          <w:p w14:paraId="4A5B78F4" w14:textId="3D6FF631" w:rsidR="0019593E" w:rsidRPr="00975F80" w:rsidRDefault="0019593E" w:rsidP="0019593E">
            <w:pPr>
              <w:rPr>
                <w:sz w:val="20"/>
                <w:szCs w:val="20"/>
              </w:rPr>
            </w:pPr>
            <w:r w:rsidRPr="00975F80">
              <w:rPr>
                <w:b/>
                <w:bCs/>
                <w:sz w:val="20"/>
                <w:szCs w:val="20"/>
              </w:rPr>
              <w:t>Job Purpose:-</w:t>
            </w:r>
          </w:p>
        </w:tc>
      </w:tr>
      <w:tr w:rsidR="0019593E" w:rsidRPr="008B5343" w14:paraId="7D0B7D01" w14:textId="77777777" w:rsidTr="00C86499">
        <w:tc>
          <w:tcPr>
            <w:tcW w:w="10768" w:type="dxa"/>
          </w:tcPr>
          <w:p w14:paraId="37A0227C" w14:textId="62B2A5ED" w:rsidR="0019593E" w:rsidRPr="00975F80" w:rsidRDefault="00D72F0E" w:rsidP="0019593E">
            <w:pPr>
              <w:rPr>
                <w:sz w:val="20"/>
                <w:szCs w:val="20"/>
              </w:rPr>
            </w:pPr>
            <w:r>
              <w:rPr>
                <w:sz w:val="20"/>
                <w:szCs w:val="20"/>
              </w:rPr>
              <w:t>To m</w:t>
            </w:r>
            <w:r w:rsidR="00BC06E3">
              <w:rPr>
                <w:sz w:val="20"/>
                <w:szCs w:val="20"/>
              </w:rPr>
              <w:t>anage</w:t>
            </w:r>
            <w:r w:rsidR="005A6A5D">
              <w:rPr>
                <w:sz w:val="20"/>
                <w:szCs w:val="20"/>
              </w:rPr>
              <w:t xml:space="preserve"> the Technical Customer account base, with responsibility for</w:t>
            </w:r>
            <w:r w:rsidR="00BC06E3">
              <w:rPr>
                <w:sz w:val="20"/>
                <w:szCs w:val="20"/>
              </w:rPr>
              <w:t xml:space="preserve"> food</w:t>
            </w:r>
            <w:r w:rsidR="005A6A5D">
              <w:rPr>
                <w:sz w:val="20"/>
                <w:szCs w:val="20"/>
              </w:rPr>
              <w:t xml:space="preserve"> safety and quality matters and relevant system policies.</w:t>
            </w:r>
          </w:p>
          <w:p w14:paraId="64D95197" w14:textId="77777777" w:rsidR="0019593E" w:rsidRPr="00975F80" w:rsidRDefault="0019593E" w:rsidP="0019593E">
            <w:pPr>
              <w:rPr>
                <w:sz w:val="20"/>
                <w:szCs w:val="20"/>
              </w:rPr>
            </w:pPr>
          </w:p>
          <w:p w14:paraId="428B821D" w14:textId="00952AF8" w:rsidR="0019593E" w:rsidRPr="00975F80" w:rsidRDefault="00A4434B" w:rsidP="00A4434B">
            <w:pPr>
              <w:pStyle w:val="Default"/>
              <w:rPr>
                <w:sz w:val="20"/>
                <w:szCs w:val="20"/>
              </w:rPr>
            </w:pPr>
            <w:r w:rsidRPr="00975F80">
              <w:rPr>
                <w:rFonts w:asciiTheme="minorHAnsi" w:hAnsiTheme="minorHAnsi" w:cstheme="minorHAnsi"/>
                <w:sz w:val="20"/>
                <w:szCs w:val="20"/>
              </w:rPr>
              <w:t>Always ensure these duties are completed in line with site rules, legal regulations and company procedures relating to all aspects of food safety, statutory health and safety and people management.</w:t>
            </w:r>
          </w:p>
        </w:tc>
      </w:tr>
    </w:tbl>
    <w:p w14:paraId="5FEDC9C4" w14:textId="3DF8AB45" w:rsidR="0019593E" w:rsidRPr="008B5343" w:rsidRDefault="0019593E" w:rsidP="0019593E">
      <w:pPr>
        <w:spacing w:after="0"/>
        <w:rPr>
          <w:sz w:val="10"/>
          <w:szCs w:val="10"/>
        </w:rPr>
      </w:pPr>
    </w:p>
    <w:tbl>
      <w:tblPr>
        <w:tblStyle w:val="TableGrid"/>
        <w:tblW w:w="10768" w:type="dxa"/>
        <w:tblLook w:val="04A0" w:firstRow="1" w:lastRow="0" w:firstColumn="1" w:lastColumn="0" w:noHBand="0" w:noVBand="1"/>
      </w:tblPr>
      <w:tblGrid>
        <w:gridCol w:w="10768"/>
      </w:tblGrid>
      <w:tr w:rsidR="0019593E" w:rsidRPr="008B5343" w14:paraId="02C6F3D6" w14:textId="77777777" w:rsidTr="00C86499">
        <w:tc>
          <w:tcPr>
            <w:tcW w:w="10768" w:type="dxa"/>
            <w:shd w:val="clear" w:color="auto" w:fill="BFBFBF" w:themeFill="background1" w:themeFillShade="BF"/>
          </w:tcPr>
          <w:p w14:paraId="3492E77A" w14:textId="7710F782" w:rsidR="0019593E" w:rsidRPr="00975F80" w:rsidRDefault="0019593E" w:rsidP="0017042A">
            <w:pPr>
              <w:rPr>
                <w:sz w:val="20"/>
                <w:szCs w:val="20"/>
              </w:rPr>
            </w:pPr>
            <w:r w:rsidRPr="00975F80">
              <w:rPr>
                <w:b/>
                <w:bCs/>
                <w:sz w:val="20"/>
                <w:szCs w:val="20"/>
              </w:rPr>
              <w:t>Must Haves:</w:t>
            </w:r>
          </w:p>
        </w:tc>
      </w:tr>
      <w:tr w:rsidR="0019593E" w:rsidRPr="008B5343" w14:paraId="53B7D355" w14:textId="77777777" w:rsidTr="00C86499">
        <w:tc>
          <w:tcPr>
            <w:tcW w:w="10768" w:type="dxa"/>
          </w:tcPr>
          <w:p w14:paraId="59314F30" w14:textId="427956B7" w:rsidR="0019593E" w:rsidRPr="00EC3D1C" w:rsidRDefault="00BC06E3" w:rsidP="0017042A">
            <w:pPr>
              <w:rPr>
                <w:i/>
                <w:iCs/>
                <w:sz w:val="20"/>
                <w:szCs w:val="20"/>
              </w:rPr>
            </w:pPr>
            <w:r>
              <w:rPr>
                <w:i/>
                <w:iCs/>
                <w:sz w:val="20"/>
                <w:szCs w:val="20"/>
              </w:rPr>
              <w:t>At least 5 years experience within a chilled food environment in QA/Technical roles with a degree or equivalent in Food or related discipline.</w:t>
            </w:r>
          </w:p>
        </w:tc>
      </w:tr>
      <w:tr w:rsidR="0019593E" w:rsidRPr="008B5343" w14:paraId="35173C35" w14:textId="77777777" w:rsidTr="00C86499">
        <w:tc>
          <w:tcPr>
            <w:tcW w:w="10768" w:type="dxa"/>
          </w:tcPr>
          <w:p w14:paraId="13BC2D01" w14:textId="73D0853B" w:rsidR="0019593E" w:rsidRPr="00EC3D1C" w:rsidRDefault="00BC06E3" w:rsidP="0017042A">
            <w:pPr>
              <w:rPr>
                <w:i/>
                <w:iCs/>
                <w:sz w:val="20"/>
                <w:szCs w:val="20"/>
              </w:rPr>
            </w:pPr>
            <w:r>
              <w:rPr>
                <w:i/>
                <w:iCs/>
                <w:sz w:val="20"/>
                <w:szCs w:val="20"/>
              </w:rPr>
              <w:t>E</w:t>
            </w:r>
            <w:r w:rsidRPr="00BC06E3">
              <w:rPr>
                <w:i/>
                <w:iCs/>
                <w:sz w:val="20"/>
                <w:szCs w:val="20"/>
              </w:rPr>
              <w:t>xperience of working in a related customer facing technical role within the food industry.</w:t>
            </w:r>
          </w:p>
        </w:tc>
      </w:tr>
      <w:tr w:rsidR="008959B6" w:rsidRPr="008B5343" w14:paraId="6D442E04" w14:textId="77777777" w:rsidTr="00BC06E3">
        <w:tc>
          <w:tcPr>
            <w:tcW w:w="10768" w:type="dxa"/>
          </w:tcPr>
          <w:p w14:paraId="032CEB1B" w14:textId="052398A1" w:rsidR="008959B6" w:rsidRDefault="008959B6" w:rsidP="00EE2225">
            <w:pPr>
              <w:rPr>
                <w:i/>
                <w:iCs/>
                <w:sz w:val="20"/>
                <w:szCs w:val="20"/>
              </w:rPr>
            </w:pPr>
            <w:r>
              <w:rPr>
                <w:i/>
                <w:iCs/>
                <w:sz w:val="20"/>
                <w:szCs w:val="20"/>
              </w:rPr>
              <w:t>HACCP Certificate and hold a internal auditing qualification.</w:t>
            </w:r>
          </w:p>
        </w:tc>
      </w:tr>
      <w:tr w:rsidR="00BC06E3" w:rsidRPr="008B5343" w14:paraId="09B5C11D" w14:textId="77777777" w:rsidTr="00BC06E3">
        <w:tc>
          <w:tcPr>
            <w:tcW w:w="10768" w:type="dxa"/>
          </w:tcPr>
          <w:p w14:paraId="55C88C28" w14:textId="77777777" w:rsidR="00BC06E3" w:rsidRPr="00EC3D1C" w:rsidRDefault="00BC06E3" w:rsidP="00EE2225">
            <w:pPr>
              <w:rPr>
                <w:i/>
                <w:iCs/>
                <w:sz w:val="20"/>
                <w:szCs w:val="20"/>
              </w:rPr>
            </w:pPr>
            <w:r>
              <w:rPr>
                <w:i/>
                <w:iCs/>
                <w:sz w:val="20"/>
                <w:szCs w:val="20"/>
              </w:rPr>
              <w:t>Demonstrated ability to people management.</w:t>
            </w:r>
          </w:p>
        </w:tc>
      </w:tr>
      <w:tr w:rsidR="0019593E" w:rsidRPr="008B5343" w14:paraId="16D15B26" w14:textId="77777777" w:rsidTr="00C86499">
        <w:tc>
          <w:tcPr>
            <w:tcW w:w="10768" w:type="dxa"/>
          </w:tcPr>
          <w:p w14:paraId="1F5EE705" w14:textId="113D49EC" w:rsidR="0019593E" w:rsidRPr="00EC3D1C" w:rsidRDefault="00BC06E3" w:rsidP="0017042A">
            <w:pPr>
              <w:rPr>
                <w:i/>
                <w:iCs/>
                <w:sz w:val="20"/>
                <w:szCs w:val="20"/>
              </w:rPr>
            </w:pPr>
            <w:r>
              <w:rPr>
                <w:i/>
                <w:iCs/>
                <w:sz w:val="20"/>
                <w:szCs w:val="20"/>
              </w:rPr>
              <w:t>Strong interpersonal and communication skills with a high level of motivation.</w:t>
            </w:r>
          </w:p>
        </w:tc>
      </w:tr>
      <w:tr w:rsidR="00BC06E3" w:rsidRPr="008B5343" w14:paraId="15BDF74A" w14:textId="77777777" w:rsidTr="00C86499">
        <w:tc>
          <w:tcPr>
            <w:tcW w:w="10768" w:type="dxa"/>
          </w:tcPr>
          <w:p w14:paraId="6DE8C442" w14:textId="5376B2FE" w:rsidR="00BC06E3" w:rsidRPr="00EC3D1C" w:rsidRDefault="008959B6" w:rsidP="00BC06E3">
            <w:pPr>
              <w:rPr>
                <w:i/>
                <w:iCs/>
                <w:sz w:val="20"/>
                <w:szCs w:val="20"/>
              </w:rPr>
            </w:pPr>
            <w:r>
              <w:rPr>
                <w:i/>
                <w:iCs/>
                <w:sz w:val="20"/>
                <w:szCs w:val="20"/>
              </w:rPr>
              <w:t>Good organisational skills and time management.</w:t>
            </w:r>
          </w:p>
        </w:tc>
      </w:tr>
    </w:tbl>
    <w:p w14:paraId="07CF3E3A" w14:textId="33C48728" w:rsidR="0019593E" w:rsidRPr="008B5343" w:rsidRDefault="0019593E" w:rsidP="0019593E">
      <w:pPr>
        <w:spacing w:after="0"/>
        <w:rPr>
          <w:sz w:val="10"/>
          <w:szCs w:val="10"/>
        </w:rPr>
      </w:pPr>
    </w:p>
    <w:tbl>
      <w:tblPr>
        <w:tblStyle w:val="TableGrid"/>
        <w:tblW w:w="10768" w:type="dxa"/>
        <w:tblLook w:val="04A0" w:firstRow="1" w:lastRow="0" w:firstColumn="1" w:lastColumn="0" w:noHBand="0" w:noVBand="1"/>
      </w:tblPr>
      <w:tblGrid>
        <w:gridCol w:w="704"/>
        <w:gridCol w:w="10064"/>
      </w:tblGrid>
      <w:tr w:rsidR="0019593E" w:rsidRPr="008B5343" w14:paraId="293D9DF5" w14:textId="77777777" w:rsidTr="000C7B87">
        <w:tc>
          <w:tcPr>
            <w:tcW w:w="10768" w:type="dxa"/>
            <w:gridSpan w:val="2"/>
            <w:shd w:val="clear" w:color="auto" w:fill="BFBFBF" w:themeFill="background1" w:themeFillShade="BF"/>
          </w:tcPr>
          <w:p w14:paraId="766F5C87" w14:textId="12C205AF" w:rsidR="0019593E" w:rsidRPr="00975F80" w:rsidRDefault="0019593E" w:rsidP="0017042A">
            <w:pPr>
              <w:rPr>
                <w:sz w:val="20"/>
                <w:szCs w:val="20"/>
              </w:rPr>
            </w:pPr>
            <w:r w:rsidRPr="00975F80">
              <w:rPr>
                <w:b/>
                <w:bCs/>
                <w:sz w:val="20"/>
                <w:szCs w:val="20"/>
              </w:rPr>
              <w:t>Role Specific Accountabilities:</w:t>
            </w:r>
          </w:p>
        </w:tc>
      </w:tr>
      <w:tr w:rsidR="0019593E" w:rsidRPr="008B5343" w14:paraId="549EF5C4" w14:textId="77777777" w:rsidTr="000C7B87">
        <w:tc>
          <w:tcPr>
            <w:tcW w:w="704" w:type="dxa"/>
          </w:tcPr>
          <w:p w14:paraId="16DC8C6C" w14:textId="2BBB4447" w:rsidR="0019593E" w:rsidRPr="00975F80" w:rsidRDefault="00E26F44" w:rsidP="0017042A">
            <w:pPr>
              <w:rPr>
                <w:sz w:val="20"/>
                <w:szCs w:val="20"/>
              </w:rPr>
            </w:pPr>
            <w:r>
              <w:rPr>
                <w:sz w:val="20"/>
                <w:szCs w:val="20"/>
              </w:rPr>
              <w:t>1.</w:t>
            </w:r>
          </w:p>
        </w:tc>
        <w:tc>
          <w:tcPr>
            <w:tcW w:w="10064" w:type="dxa"/>
          </w:tcPr>
          <w:p w14:paraId="3BE17DAC" w14:textId="5B903D46" w:rsidR="0019593E" w:rsidRPr="00975F80" w:rsidRDefault="00386E89" w:rsidP="009E409E">
            <w:pPr>
              <w:jc w:val="both"/>
              <w:rPr>
                <w:sz w:val="20"/>
                <w:szCs w:val="20"/>
              </w:rPr>
            </w:pPr>
            <w:r>
              <w:rPr>
                <w:sz w:val="20"/>
                <w:szCs w:val="20"/>
              </w:rPr>
              <w:t>Create, build and maintain effective relationships with key customer contacts.  Resolve customer technical issues, manage expectations and ensure satisfaction.</w:t>
            </w:r>
          </w:p>
        </w:tc>
      </w:tr>
      <w:tr w:rsidR="008E57CE" w:rsidRPr="008B5343" w14:paraId="3F452C21" w14:textId="77777777" w:rsidTr="000C7B87">
        <w:tc>
          <w:tcPr>
            <w:tcW w:w="704" w:type="dxa"/>
          </w:tcPr>
          <w:p w14:paraId="5E4F3CB6" w14:textId="103B4400" w:rsidR="008E57CE" w:rsidRDefault="008E57CE" w:rsidP="0017042A">
            <w:pPr>
              <w:rPr>
                <w:sz w:val="20"/>
                <w:szCs w:val="20"/>
              </w:rPr>
            </w:pPr>
            <w:r>
              <w:rPr>
                <w:sz w:val="20"/>
                <w:szCs w:val="20"/>
              </w:rPr>
              <w:t>2.</w:t>
            </w:r>
          </w:p>
        </w:tc>
        <w:tc>
          <w:tcPr>
            <w:tcW w:w="10064" w:type="dxa"/>
          </w:tcPr>
          <w:p w14:paraId="20D8FBEB" w14:textId="02672374" w:rsidR="008E57CE" w:rsidRDefault="008E57CE" w:rsidP="008E57CE">
            <w:pPr>
              <w:jc w:val="both"/>
              <w:rPr>
                <w:sz w:val="20"/>
                <w:szCs w:val="20"/>
              </w:rPr>
            </w:pPr>
            <w:r>
              <w:rPr>
                <w:sz w:val="20"/>
                <w:szCs w:val="20"/>
              </w:rPr>
              <w:t>M</w:t>
            </w:r>
            <w:r w:rsidRPr="0080615D">
              <w:rPr>
                <w:sz w:val="20"/>
                <w:szCs w:val="20"/>
              </w:rPr>
              <w:t xml:space="preserve">anage and oversee the </w:t>
            </w:r>
            <w:r>
              <w:rPr>
                <w:sz w:val="20"/>
                <w:szCs w:val="20"/>
              </w:rPr>
              <w:t>Technical Compliance Officer, providing direction, motivation and support through management and leadership.</w:t>
            </w:r>
          </w:p>
        </w:tc>
      </w:tr>
      <w:tr w:rsidR="0019593E" w:rsidRPr="008B5343" w14:paraId="66102EF5" w14:textId="77777777" w:rsidTr="000C7B87">
        <w:tc>
          <w:tcPr>
            <w:tcW w:w="704" w:type="dxa"/>
          </w:tcPr>
          <w:p w14:paraId="74915EB5" w14:textId="07F090FD" w:rsidR="0019593E" w:rsidRPr="00975F80" w:rsidRDefault="008E57CE" w:rsidP="0017042A">
            <w:pPr>
              <w:rPr>
                <w:sz w:val="20"/>
                <w:szCs w:val="20"/>
              </w:rPr>
            </w:pPr>
            <w:r>
              <w:rPr>
                <w:sz w:val="20"/>
                <w:szCs w:val="20"/>
              </w:rPr>
              <w:t>3.</w:t>
            </w:r>
          </w:p>
        </w:tc>
        <w:tc>
          <w:tcPr>
            <w:tcW w:w="10064" w:type="dxa"/>
          </w:tcPr>
          <w:p w14:paraId="07EB39AC" w14:textId="7C7E6216" w:rsidR="0019593E" w:rsidRPr="00975F80" w:rsidRDefault="00386E89" w:rsidP="009E409E">
            <w:pPr>
              <w:jc w:val="both"/>
              <w:rPr>
                <w:sz w:val="20"/>
                <w:szCs w:val="20"/>
              </w:rPr>
            </w:pPr>
            <w:r>
              <w:rPr>
                <w:sz w:val="20"/>
                <w:szCs w:val="20"/>
              </w:rPr>
              <w:t>Arrange and attend customer meetings to align priorities and promote the business positively in accordance with the Technical strategy.</w:t>
            </w:r>
            <w:r w:rsidR="009E409E">
              <w:rPr>
                <w:sz w:val="20"/>
                <w:szCs w:val="20"/>
              </w:rPr>
              <w:t xml:space="preserve">  Represent the business at conferences and feedback on key actions.</w:t>
            </w:r>
          </w:p>
        </w:tc>
      </w:tr>
      <w:tr w:rsidR="009910A6" w:rsidRPr="008B5343" w14:paraId="0FCB0397" w14:textId="77777777" w:rsidTr="000C7B87">
        <w:tc>
          <w:tcPr>
            <w:tcW w:w="704" w:type="dxa"/>
          </w:tcPr>
          <w:p w14:paraId="3F218777" w14:textId="1F03506A" w:rsidR="009910A6" w:rsidRPr="00975F80" w:rsidRDefault="008E57CE" w:rsidP="0017042A">
            <w:pPr>
              <w:rPr>
                <w:sz w:val="20"/>
                <w:szCs w:val="20"/>
              </w:rPr>
            </w:pPr>
            <w:r>
              <w:rPr>
                <w:sz w:val="20"/>
                <w:szCs w:val="20"/>
              </w:rPr>
              <w:t>4.</w:t>
            </w:r>
          </w:p>
        </w:tc>
        <w:tc>
          <w:tcPr>
            <w:tcW w:w="10064" w:type="dxa"/>
          </w:tcPr>
          <w:p w14:paraId="0456C4DD" w14:textId="45EDBCCA" w:rsidR="009910A6" w:rsidRDefault="00433592" w:rsidP="009E409E">
            <w:pPr>
              <w:jc w:val="both"/>
              <w:rPr>
                <w:sz w:val="20"/>
                <w:szCs w:val="20"/>
              </w:rPr>
            </w:pPr>
            <w:r>
              <w:rPr>
                <w:sz w:val="20"/>
                <w:szCs w:val="20"/>
              </w:rPr>
              <w:t>Create robust and aligned customer technical plans focussing on key metrics, complaint reductions, microbiological improvement and general site improvement projects</w:t>
            </w:r>
            <w:r w:rsidR="00E1316C">
              <w:rPr>
                <w:sz w:val="20"/>
                <w:szCs w:val="20"/>
              </w:rPr>
              <w:t xml:space="preserve">.  </w:t>
            </w:r>
          </w:p>
        </w:tc>
      </w:tr>
      <w:tr w:rsidR="0019593E" w:rsidRPr="008B5343" w14:paraId="1E0816C0" w14:textId="77777777" w:rsidTr="000C7B87">
        <w:tc>
          <w:tcPr>
            <w:tcW w:w="704" w:type="dxa"/>
          </w:tcPr>
          <w:p w14:paraId="35F05668" w14:textId="287035FC" w:rsidR="0019593E" w:rsidRPr="00975F80" w:rsidRDefault="008E57CE" w:rsidP="0017042A">
            <w:pPr>
              <w:rPr>
                <w:sz w:val="20"/>
                <w:szCs w:val="20"/>
              </w:rPr>
            </w:pPr>
            <w:r>
              <w:rPr>
                <w:sz w:val="20"/>
                <w:szCs w:val="20"/>
              </w:rPr>
              <w:t>5.</w:t>
            </w:r>
          </w:p>
        </w:tc>
        <w:tc>
          <w:tcPr>
            <w:tcW w:w="10064" w:type="dxa"/>
          </w:tcPr>
          <w:p w14:paraId="602F9F88" w14:textId="3650C0BA" w:rsidR="0019593E" w:rsidRPr="00975F80" w:rsidRDefault="009E409E" w:rsidP="009E409E">
            <w:pPr>
              <w:jc w:val="both"/>
              <w:rPr>
                <w:sz w:val="20"/>
                <w:szCs w:val="20"/>
              </w:rPr>
            </w:pPr>
            <w:r>
              <w:rPr>
                <w:sz w:val="20"/>
                <w:szCs w:val="20"/>
              </w:rPr>
              <w:t>Handle customer complaint</w:t>
            </w:r>
            <w:r w:rsidR="009910A6">
              <w:rPr>
                <w:sz w:val="20"/>
                <w:szCs w:val="20"/>
              </w:rPr>
              <w:t>s, managing them quickly and efficiently in accordance with Company</w:t>
            </w:r>
            <w:r w:rsidR="00433592">
              <w:rPr>
                <w:sz w:val="20"/>
                <w:szCs w:val="20"/>
              </w:rPr>
              <w:t xml:space="preserve"> procedures.</w:t>
            </w:r>
          </w:p>
        </w:tc>
      </w:tr>
      <w:tr w:rsidR="0019593E" w:rsidRPr="008B5343" w14:paraId="51EA0FBC" w14:textId="77777777" w:rsidTr="000C7B87">
        <w:tc>
          <w:tcPr>
            <w:tcW w:w="704" w:type="dxa"/>
          </w:tcPr>
          <w:p w14:paraId="635DDD22" w14:textId="101853C2" w:rsidR="0019593E" w:rsidRPr="00975F80" w:rsidRDefault="008E57CE" w:rsidP="0017042A">
            <w:pPr>
              <w:rPr>
                <w:sz w:val="20"/>
                <w:szCs w:val="20"/>
              </w:rPr>
            </w:pPr>
            <w:r>
              <w:rPr>
                <w:sz w:val="20"/>
                <w:szCs w:val="20"/>
              </w:rPr>
              <w:t>6.</w:t>
            </w:r>
          </w:p>
        </w:tc>
        <w:tc>
          <w:tcPr>
            <w:tcW w:w="10064" w:type="dxa"/>
          </w:tcPr>
          <w:p w14:paraId="22F952CC" w14:textId="74E3E089" w:rsidR="0019593E" w:rsidRPr="00975F80" w:rsidRDefault="00A76186" w:rsidP="009E409E">
            <w:pPr>
              <w:jc w:val="both"/>
              <w:rPr>
                <w:sz w:val="20"/>
                <w:szCs w:val="20"/>
              </w:rPr>
            </w:pPr>
            <w:r>
              <w:rPr>
                <w:sz w:val="20"/>
                <w:szCs w:val="20"/>
              </w:rPr>
              <w:t>Assist with visits and audits from customers, accreditation bodies and regulatory bodies.  Supply required document</w:t>
            </w:r>
            <w:r w:rsidR="00383DEC">
              <w:rPr>
                <w:sz w:val="20"/>
                <w:szCs w:val="20"/>
              </w:rPr>
              <w:t>ation</w:t>
            </w:r>
            <w:r>
              <w:rPr>
                <w:sz w:val="20"/>
                <w:szCs w:val="20"/>
              </w:rPr>
              <w:t xml:space="preserve"> and support the implementation of corrective actions when required.</w:t>
            </w:r>
          </w:p>
        </w:tc>
      </w:tr>
      <w:tr w:rsidR="0019593E" w:rsidRPr="008B5343" w14:paraId="553F10AF" w14:textId="77777777" w:rsidTr="000C7B87">
        <w:tc>
          <w:tcPr>
            <w:tcW w:w="704" w:type="dxa"/>
          </w:tcPr>
          <w:p w14:paraId="332759F0" w14:textId="56242342" w:rsidR="0019593E" w:rsidRPr="00975F80" w:rsidRDefault="008E57CE" w:rsidP="0017042A">
            <w:pPr>
              <w:rPr>
                <w:sz w:val="20"/>
                <w:szCs w:val="20"/>
              </w:rPr>
            </w:pPr>
            <w:r>
              <w:rPr>
                <w:sz w:val="20"/>
                <w:szCs w:val="20"/>
              </w:rPr>
              <w:t>7.</w:t>
            </w:r>
          </w:p>
        </w:tc>
        <w:tc>
          <w:tcPr>
            <w:tcW w:w="10064" w:type="dxa"/>
          </w:tcPr>
          <w:p w14:paraId="07B210E7" w14:textId="412B4BF7" w:rsidR="0019593E" w:rsidRPr="00975F80" w:rsidRDefault="00A76186" w:rsidP="009E409E">
            <w:pPr>
              <w:jc w:val="both"/>
              <w:rPr>
                <w:sz w:val="20"/>
                <w:szCs w:val="20"/>
              </w:rPr>
            </w:pPr>
            <w:r>
              <w:rPr>
                <w:sz w:val="20"/>
                <w:szCs w:val="20"/>
              </w:rPr>
              <w:t>Create, build and maintain effective relationships with</w:t>
            </w:r>
            <w:r w:rsidR="00457D05">
              <w:rPr>
                <w:sz w:val="20"/>
                <w:szCs w:val="20"/>
              </w:rPr>
              <w:t xml:space="preserve"> internal teams </w:t>
            </w:r>
            <w:r>
              <w:rPr>
                <w:sz w:val="20"/>
                <w:szCs w:val="20"/>
              </w:rPr>
              <w:t>to collaborate on food safety matter</w:t>
            </w:r>
            <w:r w:rsidR="004C0114">
              <w:rPr>
                <w:sz w:val="20"/>
                <w:szCs w:val="20"/>
              </w:rPr>
              <w:t>s</w:t>
            </w:r>
            <w:r>
              <w:rPr>
                <w:sz w:val="20"/>
                <w:szCs w:val="20"/>
              </w:rPr>
              <w:t xml:space="preserve"> and </w:t>
            </w:r>
            <w:r w:rsidR="00457D05">
              <w:rPr>
                <w:sz w:val="20"/>
                <w:szCs w:val="20"/>
              </w:rPr>
              <w:t xml:space="preserve">the promotion of </w:t>
            </w:r>
            <w:r>
              <w:rPr>
                <w:sz w:val="20"/>
                <w:szCs w:val="20"/>
              </w:rPr>
              <w:t>industry best practices and new technologies.</w:t>
            </w:r>
          </w:p>
        </w:tc>
      </w:tr>
      <w:tr w:rsidR="0019593E" w:rsidRPr="008B5343" w14:paraId="48729727" w14:textId="77777777" w:rsidTr="000C7B87">
        <w:tc>
          <w:tcPr>
            <w:tcW w:w="704" w:type="dxa"/>
          </w:tcPr>
          <w:p w14:paraId="3544ED82" w14:textId="7EDCE0CE" w:rsidR="0019593E" w:rsidRPr="00975F80" w:rsidRDefault="008E57CE" w:rsidP="0017042A">
            <w:pPr>
              <w:rPr>
                <w:sz w:val="20"/>
                <w:szCs w:val="20"/>
              </w:rPr>
            </w:pPr>
            <w:r>
              <w:rPr>
                <w:sz w:val="20"/>
                <w:szCs w:val="20"/>
              </w:rPr>
              <w:t>8.</w:t>
            </w:r>
          </w:p>
        </w:tc>
        <w:tc>
          <w:tcPr>
            <w:tcW w:w="10064" w:type="dxa"/>
          </w:tcPr>
          <w:p w14:paraId="3058599D" w14:textId="5652DF7F" w:rsidR="0019593E" w:rsidRPr="00975F80" w:rsidRDefault="00457D05" w:rsidP="009E409E">
            <w:pPr>
              <w:jc w:val="both"/>
              <w:rPr>
                <w:sz w:val="20"/>
                <w:szCs w:val="20"/>
              </w:rPr>
            </w:pPr>
            <w:r>
              <w:rPr>
                <w:sz w:val="20"/>
                <w:szCs w:val="20"/>
              </w:rPr>
              <w:t>Be the voice of the Customer to ensure technical standards are understood and maintained during change projects.</w:t>
            </w:r>
          </w:p>
        </w:tc>
      </w:tr>
      <w:tr w:rsidR="00B248D6" w:rsidRPr="008B5343" w14:paraId="14B1EE15" w14:textId="77777777" w:rsidTr="000C7B87">
        <w:tc>
          <w:tcPr>
            <w:tcW w:w="704" w:type="dxa"/>
          </w:tcPr>
          <w:p w14:paraId="7606FBA2" w14:textId="7910A95D" w:rsidR="00B248D6" w:rsidRDefault="00B248D6" w:rsidP="0017042A">
            <w:pPr>
              <w:rPr>
                <w:sz w:val="20"/>
                <w:szCs w:val="20"/>
              </w:rPr>
            </w:pPr>
            <w:r>
              <w:rPr>
                <w:sz w:val="20"/>
                <w:szCs w:val="20"/>
              </w:rPr>
              <w:t>9.</w:t>
            </w:r>
          </w:p>
        </w:tc>
        <w:tc>
          <w:tcPr>
            <w:tcW w:w="10064" w:type="dxa"/>
          </w:tcPr>
          <w:p w14:paraId="04F0607A" w14:textId="19C16C7B" w:rsidR="00B248D6" w:rsidRDefault="00B248D6" w:rsidP="009E409E">
            <w:pPr>
              <w:jc w:val="both"/>
              <w:rPr>
                <w:sz w:val="20"/>
                <w:szCs w:val="20"/>
              </w:rPr>
            </w:pPr>
            <w:r>
              <w:rPr>
                <w:sz w:val="20"/>
                <w:szCs w:val="20"/>
              </w:rPr>
              <w:t>Become a subject matter expert with through understanding of site capabilities and processes to maintain credibility with customers.</w:t>
            </w:r>
          </w:p>
        </w:tc>
      </w:tr>
      <w:tr w:rsidR="0019593E" w:rsidRPr="008B5343" w14:paraId="25DE17C8" w14:textId="77777777" w:rsidTr="000C7B87">
        <w:tc>
          <w:tcPr>
            <w:tcW w:w="704" w:type="dxa"/>
          </w:tcPr>
          <w:p w14:paraId="7DE955EA" w14:textId="2439BACF" w:rsidR="0019593E" w:rsidRPr="00975F80" w:rsidRDefault="00B248D6" w:rsidP="0017042A">
            <w:pPr>
              <w:rPr>
                <w:sz w:val="20"/>
                <w:szCs w:val="20"/>
              </w:rPr>
            </w:pPr>
            <w:r>
              <w:rPr>
                <w:sz w:val="20"/>
                <w:szCs w:val="20"/>
              </w:rPr>
              <w:t>10</w:t>
            </w:r>
          </w:p>
        </w:tc>
        <w:tc>
          <w:tcPr>
            <w:tcW w:w="10064" w:type="dxa"/>
          </w:tcPr>
          <w:p w14:paraId="7B91DD27" w14:textId="0DD132A4" w:rsidR="0019593E" w:rsidRPr="00975F80" w:rsidRDefault="00B248D6" w:rsidP="009E409E">
            <w:pPr>
              <w:jc w:val="both"/>
              <w:rPr>
                <w:sz w:val="20"/>
                <w:szCs w:val="20"/>
              </w:rPr>
            </w:pPr>
            <w:r>
              <w:rPr>
                <w:sz w:val="20"/>
                <w:szCs w:val="20"/>
              </w:rPr>
              <w:t>Carry out the evaluation of the Technical Compliance Officer’s performance using the Company’s appraisal system, including personal development plans.</w:t>
            </w:r>
          </w:p>
        </w:tc>
      </w:tr>
      <w:tr w:rsidR="00830E47" w:rsidRPr="00830E47" w14:paraId="5AD94755" w14:textId="77777777" w:rsidTr="000C7B87">
        <w:tc>
          <w:tcPr>
            <w:tcW w:w="10768" w:type="dxa"/>
            <w:gridSpan w:val="2"/>
            <w:shd w:val="clear" w:color="auto" w:fill="auto"/>
          </w:tcPr>
          <w:p w14:paraId="59924120" w14:textId="618B7987" w:rsidR="00830E47" w:rsidRPr="00975F80" w:rsidRDefault="00830E47" w:rsidP="00171F66">
            <w:pPr>
              <w:jc w:val="both"/>
              <w:rPr>
                <w:sz w:val="20"/>
                <w:szCs w:val="20"/>
              </w:rPr>
            </w:pPr>
            <w:r w:rsidRPr="00975F80">
              <w:rPr>
                <w:sz w:val="20"/>
                <w:szCs w:val="20"/>
              </w:rPr>
              <w:t>This list of accountabilities is not intended to be exhaustive but gives a general indication of duties and responsibilities.  All employees are expected to work in a flexible manner and acknowledge that duties not specifically covered in their job description are not excluded.</w:t>
            </w:r>
          </w:p>
        </w:tc>
      </w:tr>
      <w:tr w:rsidR="0028340E" w:rsidRPr="008B5343" w14:paraId="46AD31A3" w14:textId="58656302" w:rsidTr="000C7B87">
        <w:tc>
          <w:tcPr>
            <w:tcW w:w="10768" w:type="dxa"/>
            <w:gridSpan w:val="2"/>
            <w:shd w:val="clear" w:color="auto" w:fill="BFBFBF" w:themeFill="background1" w:themeFillShade="BF"/>
          </w:tcPr>
          <w:p w14:paraId="449422A9" w14:textId="1EEFA5B3" w:rsidR="0028340E" w:rsidRPr="00975F80" w:rsidRDefault="0028340E" w:rsidP="0028340E">
            <w:pPr>
              <w:rPr>
                <w:sz w:val="20"/>
                <w:szCs w:val="20"/>
              </w:rPr>
            </w:pPr>
            <w:r w:rsidRPr="00975F80">
              <w:rPr>
                <w:b/>
                <w:bCs/>
                <w:sz w:val="20"/>
                <w:szCs w:val="20"/>
              </w:rPr>
              <w:t>Core Requirements when undertaking the role:-</w:t>
            </w:r>
          </w:p>
        </w:tc>
      </w:tr>
      <w:tr w:rsidR="0028340E" w:rsidRPr="008B5343" w14:paraId="236320CD" w14:textId="77777777" w:rsidTr="000C7B87">
        <w:tc>
          <w:tcPr>
            <w:tcW w:w="704" w:type="dxa"/>
          </w:tcPr>
          <w:p w14:paraId="7D560DFB" w14:textId="7E741887" w:rsidR="0028340E" w:rsidRPr="00975F80" w:rsidRDefault="000C7B87" w:rsidP="0028340E">
            <w:pPr>
              <w:rPr>
                <w:sz w:val="20"/>
                <w:szCs w:val="20"/>
              </w:rPr>
            </w:pPr>
            <w:r w:rsidRPr="00975F80">
              <w:rPr>
                <w:sz w:val="20"/>
                <w:szCs w:val="20"/>
              </w:rPr>
              <w:t>1.</w:t>
            </w:r>
          </w:p>
        </w:tc>
        <w:tc>
          <w:tcPr>
            <w:tcW w:w="10064" w:type="dxa"/>
          </w:tcPr>
          <w:p w14:paraId="6963593B" w14:textId="5D95ACC8" w:rsidR="0028340E" w:rsidRPr="00975F80" w:rsidRDefault="008A7799" w:rsidP="0028340E">
            <w:pPr>
              <w:rPr>
                <w:sz w:val="20"/>
                <w:szCs w:val="20"/>
              </w:rPr>
            </w:pPr>
            <w:r w:rsidRPr="00975F80">
              <w:rPr>
                <w:sz w:val="20"/>
                <w:szCs w:val="20"/>
              </w:rPr>
              <w:t>Confidently lead and manage people and individuals using exceptional management skills being both approachable and credible.</w:t>
            </w:r>
          </w:p>
        </w:tc>
      </w:tr>
      <w:tr w:rsidR="0028340E" w:rsidRPr="008B5343" w14:paraId="7178130A" w14:textId="77777777" w:rsidTr="000C7B87">
        <w:tc>
          <w:tcPr>
            <w:tcW w:w="704" w:type="dxa"/>
          </w:tcPr>
          <w:p w14:paraId="37589730" w14:textId="4BC989A2" w:rsidR="0028340E" w:rsidRPr="00975F80" w:rsidRDefault="000C7B87" w:rsidP="0028340E">
            <w:pPr>
              <w:rPr>
                <w:sz w:val="20"/>
                <w:szCs w:val="20"/>
              </w:rPr>
            </w:pPr>
            <w:r w:rsidRPr="00975F80">
              <w:rPr>
                <w:sz w:val="20"/>
                <w:szCs w:val="20"/>
              </w:rPr>
              <w:t>2.</w:t>
            </w:r>
          </w:p>
        </w:tc>
        <w:tc>
          <w:tcPr>
            <w:tcW w:w="10064" w:type="dxa"/>
          </w:tcPr>
          <w:p w14:paraId="5CACEFCA" w14:textId="77E345E2" w:rsidR="0028340E" w:rsidRPr="00975F80" w:rsidRDefault="008A7799" w:rsidP="0028340E">
            <w:pPr>
              <w:rPr>
                <w:sz w:val="20"/>
                <w:szCs w:val="20"/>
              </w:rPr>
            </w:pPr>
            <w:r w:rsidRPr="00975F80">
              <w:rPr>
                <w:sz w:val="20"/>
                <w:szCs w:val="20"/>
              </w:rPr>
              <w:t>Communicate effectively both in writing and verbally to influence high standards of service and delivery.  Make quick confident decisions whilst under pressure.</w:t>
            </w:r>
          </w:p>
        </w:tc>
      </w:tr>
      <w:tr w:rsidR="0028340E" w:rsidRPr="008B5343" w14:paraId="7A034889" w14:textId="77777777" w:rsidTr="000C7B87">
        <w:tc>
          <w:tcPr>
            <w:tcW w:w="704" w:type="dxa"/>
          </w:tcPr>
          <w:p w14:paraId="384DB787" w14:textId="7DBF9DB8" w:rsidR="0028340E" w:rsidRPr="00975F80" w:rsidRDefault="000C7B87" w:rsidP="0028340E">
            <w:pPr>
              <w:rPr>
                <w:sz w:val="20"/>
                <w:szCs w:val="20"/>
              </w:rPr>
            </w:pPr>
            <w:r w:rsidRPr="00975F80">
              <w:rPr>
                <w:sz w:val="20"/>
                <w:szCs w:val="20"/>
              </w:rPr>
              <w:t>3.</w:t>
            </w:r>
          </w:p>
        </w:tc>
        <w:tc>
          <w:tcPr>
            <w:tcW w:w="10064" w:type="dxa"/>
          </w:tcPr>
          <w:p w14:paraId="18867A01" w14:textId="2AF9B483" w:rsidR="0028340E" w:rsidRPr="00975F80" w:rsidRDefault="008A7799" w:rsidP="0028340E">
            <w:pPr>
              <w:rPr>
                <w:sz w:val="20"/>
                <w:szCs w:val="20"/>
              </w:rPr>
            </w:pPr>
            <w:r w:rsidRPr="00975F80">
              <w:rPr>
                <w:sz w:val="20"/>
                <w:szCs w:val="20"/>
              </w:rPr>
              <w:t>Show integrity and confidentiality in respect of your role and business information/affairs.  Ensure General Data Protection Regulation (GDPR) is adhered to at all times.</w:t>
            </w:r>
          </w:p>
        </w:tc>
      </w:tr>
      <w:tr w:rsidR="0028340E" w:rsidRPr="008B5343" w14:paraId="4C30424F" w14:textId="77777777" w:rsidTr="000C7B87">
        <w:tc>
          <w:tcPr>
            <w:tcW w:w="704" w:type="dxa"/>
          </w:tcPr>
          <w:p w14:paraId="57E0EC67" w14:textId="51EB41B2" w:rsidR="0028340E" w:rsidRPr="00975F80" w:rsidRDefault="000C7B87" w:rsidP="0028340E">
            <w:pPr>
              <w:rPr>
                <w:sz w:val="20"/>
                <w:szCs w:val="20"/>
              </w:rPr>
            </w:pPr>
            <w:r w:rsidRPr="00975F80">
              <w:rPr>
                <w:sz w:val="20"/>
                <w:szCs w:val="20"/>
              </w:rPr>
              <w:t>4.</w:t>
            </w:r>
          </w:p>
        </w:tc>
        <w:tc>
          <w:tcPr>
            <w:tcW w:w="10064" w:type="dxa"/>
          </w:tcPr>
          <w:p w14:paraId="6ADA1A4F" w14:textId="49EED741" w:rsidR="0028340E" w:rsidRPr="00975F80" w:rsidRDefault="008A7799" w:rsidP="0028340E">
            <w:pPr>
              <w:rPr>
                <w:sz w:val="20"/>
                <w:szCs w:val="20"/>
              </w:rPr>
            </w:pPr>
            <w:r w:rsidRPr="00975F80">
              <w:rPr>
                <w:sz w:val="20"/>
                <w:szCs w:val="20"/>
              </w:rPr>
              <w:t>Demonstrate tasks and accountabilities competently at all times and carry out any other duties, commensurate with the role, as directed by the management team to meet the objectives of the business.</w:t>
            </w:r>
          </w:p>
        </w:tc>
      </w:tr>
    </w:tbl>
    <w:p w14:paraId="1581E8FE" w14:textId="2C94E4D9" w:rsidR="0028340E" w:rsidRPr="008B5343" w:rsidRDefault="0028340E" w:rsidP="0019593E">
      <w:pPr>
        <w:spacing w:after="0"/>
        <w:rPr>
          <w:sz w:val="21"/>
          <w:szCs w:val="21"/>
        </w:rPr>
      </w:pPr>
    </w:p>
    <w:p w14:paraId="671C1226" w14:textId="77777777" w:rsidR="0028340E" w:rsidRPr="008B5343" w:rsidRDefault="0028340E">
      <w:pPr>
        <w:rPr>
          <w:sz w:val="21"/>
          <w:szCs w:val="21"/>
        </w:rPr>
      </w:pPr>
      <w:r w:rsidRPr="008B5343">
        <w:rPr>
          <w:sz w:val="21"/>
          <w:szCs w:val="21"/>
        </w:rPr>
        <w:br w:type="page"/>
      </w:r>
    </w:p>
    <w:tbl>
      <w:tblPr>
        <w:tblStyle w:val="TableGrid"/>
        <w:tblW w:w="10627" w:type="dxa"/>
        <w:tblLook w:val="04A0" w:firstRow="1" w:lastRow="0" w:firstColumn="1" w:lastColumn="0" w:noHBand="0" w:noVBand="1"/>
      </w:tblPr>
      <w:tblGrid>
        <w:gridCol w:w="10627"/>
      </w:tblGrid>
      <w:tr w:rsidR="0028340E" w:rsidRPr="008B5343" w14:paraId="5355CD5F" w14:textId="77777777" w:rsidTr="00C86499">
        <w:tc>
          <w:tcPr>
            <w:tcW w:w="10627" w:type="dxa"/>
            <w:shd w:val="clear" w:color="auto" w:fill="BFBFBF" w:themeFill="background1" w:themeFillShade="BF"/>
          </w:tcPr>
          <w:p w14:paraId="3AF13A49" w14:textId="6409CDC6" w:rsidR="0028340E" w:rsidRPr="00975F80" w:rsidRDefault="0028340E" w:rsidP="0017042A">
            <w:pPr>
              <w:rPr>
                <w:b/>
                <w:bCs/>
                <w:sz w:val="20"/>
                <w:szCs w:val="20"/>
              </w:rPr>
            </w:pPr>
            <w:r w:rsidRPr="00975F80">
              <w:rPr>
                <w:b/>
                <w:bCs/>
                <w:sz w:val="20"/>
                <w:szCs w:val="20"/>
              </w:rPr>
              <w:lastRenderedPageBreak/>
              <w:t>Health and Safety Responsibilities</w:t>
            </w:r>
          </w:p>
        </w:tc>
      </w:tr>
      <w:tr w:rsidR="0028340E" w:rsidRPr="008B5343" w14:paraId="6737C0D7" w14:textId="77777777" w:rsidTr="00C86499">
        <w:tc>
          <w:tcPr>
            <w:tcW w:w="10627" w:type="dxa"/>
          </w:tcPr>
          <w:p w14:paraId="358FC2FA" w14:textId="52A2AAE0" w:rsidR="0028340E" w:rsidRPr="00975F80" w:rsidRDefault="0028340E" w:rsidP="0017042A">
            <w:pPr>
              <w:rPr>
                <w:sz w:val="20"/>
                <w:szCs w:val="20"/>
              </w:rPr>
            </w:pPr>
            <w:r w:rsidRPr="00975F80">
              <w:rPr>
                <w:sz w:val="20"/>
                <w:szCs w:val="20"/>
              </w:rPr>
              <w:t>To ensure company and statutory Health and Safety regulations and requirements are met at all times.</w:t>
            </w:r>
          </w:p>
        </w:tc>
      </w:tr>
      <w:tr w:rsidR="0028340E" w:rsidRPr="008B5343" w14:paraId="3E424875" w14:textId="77777777" w:rsidTr="00C86499">
        <w:tc>
          <w:tcPr>
            <w:tcW w:w="10627" w:type="dxa"/>
          </w:tcPr>
          <w:p w14:paraId="3BF46D32" w14:textId="51403488" w:rsidR="0028340E" w:rsidRPr="00975F80" w:rsidRDefault="0028340E" w:rsidP="0028340E">
            <w:pPr>
              <w:rPr>
                <w:rFonts w:cstheme="minorHAnsi"/>
                <w:bCs/>
                <w:sz w:val="20"/>
                <w:szCs w:val="20"/>
              </w:rPr>
            </w:pPr>
            <w:r w:rsidRPr="00975F80">
              <w:rPr>
                <w:rFonts w:cstheme="minorHAnsi"/>
                <w:bCs/>
                <w:sz w:val="20"/>
                <w:szCs w:val="20"/>
              </w:rPr>
              <w:t>General:</w:t>
            </w:r>
          </w:p>
          <w:p w14:paraId="31AB86D0" w14:textId="501C8720"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demonstrate their exemplariness and are uncompromising when it comes to compliance with operational rules and health and safety procedures within their area of responsibility</w:t>
            </w:r>
            <w:r w:rsidR="00FC5A4C">
              <w:rPr>
                <w:rFonts w:cstheme="minorHAnsi"/>
                <w:bCs/>
                <w:sz w:val="20"/>
                <w:szCs w:val="20"/>
              </w:rPr>
              <w:t>;</w:t>
            </w:r>
          </w:p>
          <w:p w14:paraId="1C5FAF6F" w14:textId="7178A3F3"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visibly demonstrate their health and safety involvement on the ground</w:t>
            </w:r>
            <w:r w:rsidR="00FC5A4C">
              <w:rPr>
                <w:rFonts w:cstheme="minorHAnsi"/>
                <w:bCs/>
                <w:sz w:val="20"/>
                <w:szCs w:val="20"/>
              </w:rPr>
              <w:t>;</w:t>
            </w:r>
          </w:p>
          <w:p w14:paraId="1DD9EEF2" w14:textId="3C368C80"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are attentive to employees’ needs, particularly on health and safety issues</w:t>
            </w:r>
            <w:r w:rsidR="00FC5A4C">
              <w:rPr>
                <w:rFonts w:cstheme="minorHAnsi"/>
                <w:bCs/>
                <w:sz w:val="20"/>
                <w:szCs w:val="20"/>
              </w:rPr>
              <w:t>;</w:t>
            </w:r>
          </w:p>
          <w:p w14:paraId="4CB0878A" w14:textId="13B8E1A5"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validate exemplary behaviour/actions and celebrate good health and safety results</w:t>
            </w:r>
            <w:r w:rsidR="00FC5A4C">
              <w:rPr>
                <w:rFonts w:cstheme="minorHAnsi"/>
                <w:bCs/>
                <w:sz w:val="20"/>
                <w:szCs w:val="20"/>
              </w:rPr>
              <w:t>;</w:t>
            </w:r>
          </w:p>
          <w:p w14:paraId="2B4C99DE" w14:textId="36B533EF"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communicate regularly on health and safety issues</w:t>
            </w:r>
            <w:r w:rsidR="00FC5A4C">
              <w:rPr>
                <w:rFonts w:cstheme="minorHAnsi"/>
                <w:bCs/>
                <w:sz w:val="20"/>
                <w:szCs w:val="20"/>
              </w:rPr>
              <w:t>;</w:t>
            </w:r>
          </w:p>
          <w:p w14:paraId="34B7A03B" w14:textId="60962C1E"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encourage employees to report minor accidents, near-accidents and hazardous situations, as well as ideas for improvements</w:t>
            </w:r>
            <w:r w:rsidR="00FC5A4C">
              <w:rPr>
                <w:rFonts w:cstheme="minorHAnsi"/>
                <w:bCs/>
                <w:sz w:val="20"/>
                <w:szCs w:val="20"/>
              </w:rPr>
              <w:t>;</w:t>
            </w:r>
          </w:p>
          <w:p w14:paraId="038AD553" w14:textId="7C2761FF"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ensure that health and safety rules are applicable, known, understood and followed</w:t>
            </w:r>
            <w:r w:rsidR="00FC5A4C">
              <w:rPr>
                <w:rFonts w:cstheme="minorHAnsi"/>
                <w:bCs/>
                <w:sz w:val="20"/>
                <w:szCs w:val="20"/>
              </w:rPr>
              <w:t>;</w:t>
            </w:r>
          </w:p>
          <w:p w14:paraId="0026751F" w14:textId="0DE77172" w:rsidR="008A7799" w:rsidRPr="00975F80" w:rsidRDefault="008A7799" w:rsidP="007B7245">
            <w:pPr>
              <w:pStyle w:val="ListParagraph"/>
              <w:numPr>
                <w:ilvl w:val="0"/>
                <w:numId w:val="3"/>
              </w:numPr>
              <w:jc w:val="both"/>
              <w:rPr>
                <w:rFonts w:cstheme="minorHAnsi"/>
                <w:bCs/>
                <w:sz w:val="20"/>
                <w:szCs w:val="20"/>
              </w:rPr>
            </w:pPr>
            <w:r w:rsidRPr="00975F80">
              <w:rPr>
                <w:rFonts w:cstheme="minorHAnsi"/>
                <w:bCs/>
                <w:sz w:val="20"/>
                <w:szCs w:val="20"/>
              </w:rPr>
              <w:t>trigger the disciplinary process whenever necessary</w:t>
            </w:r>
            <w:r w:rsidR="00FC5A4C">
              <w:rPr>
                <w:rFonts w:cstheme="minorHAnsi"/>
                <w:bCs/>
                <w:sz w:val="20"/>
                <w:szCs w:val="20"/>
              </w:rPr>
              <w:t>;</w:t>
            </w:r>
          </w:p>
          <w:p w14:paraId="6FB64357" w14:textId="02F7D4FF" w:rsidR="0028340E" w:rsidRPr="00975F80" w:rsidRDefault="008A7799" w:rsidP="00FC5A4C">
            <w:pPr>
              <w:pStyle w:val="ListParagraph"/>
              <w:numPr>
                <w:ilvl w:val="0"/>
                <w:numId w:val="3"/>
              </w:numPr>
              <w:jc w:val="both"/>
              <w:rPr>
                <w:rFonts w:cstheme="minorHAnsi"/>
                <w:sz w:val="20"/>
                <w:szCs w:val="20"/>
              </w:rPr>
            </w:pPr>
            <w:r w:rsidRPr="00975F80">
              <w:rPr>
                <w:rFonts w:cstheme="minorHAnsi"/>
                <w:bCs/>
                <w:sz w:val="20"/>
                <w:szCs w:val="20"/>
              </w:rPr>
              <w:t>implement a proactive health and safety culture</w:t>
            </w:r>
            <w:r w:rsidR="00FC5A4C">
              <w:rPr>
                <w:rFonts w:cstheme="minorHAnsi"/>
                <w:bCs/>
                <w:sz w:val="20"/>
                <w:szCs w:val="20"/>
              </w:rPr>
              <w:t>.</w:t>
            </w:r>
          </w:p>
        </w:tc>
      </w:tr>
      <w:tr w:rsidR="0028340E" w:rsidRPr="008B5343" w14:paraId="69F0561C" w14:textId="77777777" w:rsidTr="00C86499">
        <w:tc>
          <w:tcPr>
            <w:tcW w:w="10627" w:type="dxa"/>
          </w:tcPr>
          <w:p w14:paraId="3074B37E" w14:textId="32CEC56A" w:rsidR="0028340E" w:rsidRPr="00975F80" w:rsidRDefault="0028340E" w:rsidP="0028340E">
            <w:pPr>
              <w:rPr>
                <w:rFonts w:cstheme="minorHAnsi"/>
                <w:bCs/>
                <w:sz w:val="20"/>
                <w:szCs w:val="20"/>
              </w:rPr>
            </w:pPr>
            <w:r w:rsidRPr="00975F80">
              <w:rPr>
                <w:rFonts w:cstheme="minorHAnsi"/>
                <w:bCs/>
                <w:sz w:val="20"/>
                <w:szCs w:val="20"/>
              </w:rPr>
              <w:t>Within your scope of work:</w:t>
            </w:r>
          </w:p>
          <w:p w14:paraId="29580EB3" w14:textId="78B2DF0C"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ensure that risk assessments are carried out for their teams, activities, work environments and new projects</w:t>
            </w:r>
            <w:r w:rsidR="00FC5A4C">
              <w:rPr>
                <w:rFonts w:cstheme="minorHAnsi"/>
                <w:bCs/>
                <w:sz w:val="20"/>
                <w:szCs w:val="20"/>
              </w:rPr>
              <w:t>;</w:t>
            </w:r>
          </w:p>
          <w:p w14:paraId="3238A8A5" w14:textId="0123DA35"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ensure that the main regulatory health and safety requirements applicable to their area of responsibility are identified, complied with or subject to a compliance plan</w:t>
            </w:r>
            <w:r w:rsidR="00FC5A4C">
              <w:rPr>
                <w:rFonts w:cstheme="minorHAnsi"/>
                <w:bCs/>
                <w:sz w:val="20"/>
                <w:szCs w:val="20"/>
              </w:rPr>
              <w:t>;</w:t>
            </w:r>
          </w:p>
          <w:p w14:paraId="42AA7D96" w14:textId="5776DD9F"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participate in devising health and safety measures and operational rules and ensure the implementation of action plans within their area</w:t>
            </w:r>
            <w:r w:rsidR="00FC5A4C">
              <w:rPr>
                <w:rFonts w:cstheme="minorHAnsi"/>
                <w:bCs/>
                <w:sz w:val="20"/>
                <w:szCs w:val="20"/>
              </w:rPr>
              <w:t>;</w:t>
            </w:r>
          </w:p>
          <w:p w14:paraId="21A0AD73" w14:textId="062109B6"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ensure that employees are properly trained in job performance and risk control</w:t>
            </w:r>
            <w:r w:rsidR="00FC5A4C">
              <w:rPr>
                <w:rFonts w:cstheme="minorHAnsi"/>
                <w:bCs/>
                <w:sz w:val="20"/>
                <w:szCs w:val="20"/>
              </w:rPr>
              <w:t>;</w:t>
            </w:r>
          </w:p>
          <w:p w14:paraId="2C2AD2F8" w14:textId="3C7E4E1B"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actively participate in analysing the causes of the most significant events (serious accidents or near-accidents)</w:t>
            </w:r>
            <w:r w:rsidR="00FC5A4C">
              <w:rPr>
                <w:rFonts w:cstheme="minorHAnsi"/>
                <w:bCs/>
                <w:sz w:val="20"/>
                <w:szCs w:val="20"/>
              </w:rPr>
              <w:t>;</w:t>
            </w:r>
          </w:p>
          <w:p w14:paraId="01EC44CC" w14:textId="5F818995"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define corrective and preventive health and safety measures and ensure their relevance and implementation</w:t>
            </w:r>
            <w:r w:rsidR="00FC5A4C">
              <w:rPr>
                <w:rFonts w:cstheme="minorHAnsi"/>
                <w:bCs/>
                <w:sz w:val="20"/>
                <w:szCs w:val="20"/>
              </w:rPr>
              <w:t>;</w:t>
            </w:r>
          </w:p>
          <w:p w14:paraId="6017EB46" w14:textId="09A2B62D"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carry out field discussions with employees on the human aspects of prevention (Behavioural Safety Visits, STOP observations, etc.)</w:t>
            </w:r>
            <w:r w:rsidR="00FC5A4C">
              <w:rPr>
                <w:rFonts w:cstheme="minorHAnsi"/>
                <w:bCs/>
                <w:sz w:val="20"/>
                <w:szCs w:val="20"/>
              </w:rPr>
              <w:t>;</w:t>
            </w:r>
          </w:p>
          <w:p w14:paraId="10A9B9DF" w14:textId="5C36322B"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participate in employee information and communication initiatives (e.g. Prevention Minutes, Safety Contacts, etc.)</w:t>
            </w:r>
            <w:r w:rsidR="00FC5A4C">
              <w:rPr>
                <w:rFonts w:cstheme="minorHAnsi"/>
                <w:bCs/>
                <w:sz w:val="20"/>
                <w:szCs w:val="20"/>
              </w:rPr>
              <w:t>;</w:t>
            </w:r>
          </w:p>
          <w:p w14:paraId="5A4C5788" w14:textId="069A3775" w:rsidR="002D7EFA" w:rsidRPr="00975F80" w:rsidRDefault="002D7EFA" w:rsidP="002D7EFA">
            <w:pPr>
              <w:pStyle w:val="ListParagraph"/>
              <w:numPr>
                <w:ilvl w:val="0"/>
                <w:numId w:val="3"/>
              </w:numPr>
              <w:jc w:val="both"/>
              <w:rPr>
                <w:rFonts w:cstheme="minorHAnsi"/>
                <w:bCs/>
                <w:sz w:val="20"/>
                <w:szCs w:val="20"/>
              </w:rPr>
            </w:pPr>
            <w:r w:rsidRPr="00975F80">
              <w:rPr>
                <w:rFonts w:cstheme="minorHAnsi"/>
                <w:bCs/>
                <w:sz w:val="20"/>
                <w:szCs w:val="20"/>
              </w:rPr>
              <w:t>support and assist their local managers with their health and safety management practices</w:t>
            </w:r>
            <w:r w:rsidR="00FC5A4C">
              <w:rPr>
                <w:rFonts w:cstheme="minorHAnsi"/>
                <w:bCs/>
                <w:sz w:val="20"/>
                <w:szCs w:val="20"/>
              </w:rPr>
              <w:t>;</w:t>
            </w:r>
          </w:p>
          <w:p w14:paraId="1B2B5F36" w14:textId="514145B8" w:rsidR="0028340E" w:rsidRPr="00975F80" w:rsidRDefault="002D7EFA" w:rsidP="00FC5A4C">
            <w:pPr>
              <w:pStyle w:val="ListParagraph"/>
              <w:numPr>
                <w:ilvl w:val="0"/>
                <w:numId w:val="3"/>
              </w:numPr>
              <w:jc w:val="both"/>
              <w:rPr>
                <w:rFonts w:cstheme="minorHAnsi"/>
                <w:bCs/>
                <w:sz w:val="20"/>
                <w:szCs w:val="20"/>
              </w:rPr>
            </w:pPr>
            <w:r w:rsidRPr="00975F80">
              <w:rPr>
                <w:rFonts w:cstheme="minorHAnsi"/>
                <w:bCs/>
                <w:sz w:val="20"/>
                <w:szCs w:val="20"/>
              </w:rPr>
              <w:t>ensure the involvement of employees in all these various health and safety processes</w:t>
            </w:r>
            <w:r w:rsidR="00FC5A4C">
              <w:rPr>
                <w:rFonts w:cstheme="minorHAnsi"/>
                <w:bCs/>
                <w:sz w:val="20"/>
                <w:szCs w:val="20"/>
              </w:rPr>
              <w:t>.</w:t>
            </w:r>
          </w:p>
        </w:tc>
      </w:tr>
    </w:tbl>
    <w:p w14:paraId="67366385" w14:textId="24100D35" w:rsidR="0019593E" w:rsidRPr="008B5343" w:rsidRDefault="0019593E" w:rsidP="0019593E">
      <w:pPr>
        <w:spacing w:after="0"/>
        <w:rPr>
          <w:sz w:val="10"/>
          <w:szCs w:val="10"/>
        </w:rPr>
      </w:pPr>
    </w:p>
    <w:tbl>
      <w:tblPr>
        <w:tblStyle w:val="TableGrid"/>
        <w:tblW w:w="10627" w:type="dxa"/>
        <w:tblLook w:val="04A0" w:firstRow="1" w:lastRow="0" w:firstColumn="1" w:lastColumn="0" w:noHBand="0" w:noVBand="1"/>
      </w:tblPr>
      <w:tblGrid>
        <w:gridCol w:w="2547"/>
        <w:gridCol w:w="2551"/>
        <w:gridCol w:w="2552"/>
        <w:gridCol w:w="2977"/>
      </w:tblGrid>
      <w:tr w:rsidR="00860875" w14:paraId="459949C4" w14:textId="77777777" w:rsidTr="003F4704">
        <w:tc>
          <w:tcPr>
            <w:tcW w:w="10627" w:type="dxa"/>
            <w:gridSpan w:val="4"/>
            <w:shd w:val="clear" w:color="auto" w:fill="BFBFBF" w:themeFill="background1" w:themeFillShade="BF"/>
          </w:tcPr>
          <w:p w14:paraId="5F07B435" w14:textId="77777777" w:rsidR="00860875" w:rsidRPr="00892476" w:rsidRDefault="00860875" w:rsidP="003F4704">
            <w:pPr>
              <w:rPr>
                <w:sz w:val="20"/>
                <w:szCs w:val="20"/>
              </w:rPr>
            </w:pPr>
            <w:r w:rsidRPr="00B37F3E">
              <w:rPr>
                <w:b/>
                <w:bCs/>
                <w:sz w:val="20"/>
                <w:szCs w:val="20"/>
              </w:rPr>
              <w:t>EPIC Values</w:t>
            </w:r>
          </w:p>
        </w:tc>
      </w:tr>
      <w:tr w:rsidR="00860875" w14:paraId="134738EB" w14:textId="77777777" w:rsidTr="003F4704">
        <w:tc>
          <w:tcPr>
            <w:tcW w:w="2547" w:type="dxa"/>
          </w:tcPr>
          <w:p w14:paraId="24AFCF5A" w14:textId="77777777" w:rsidR="00860875" w:rsidRPr="00892476" w:rsidRDefault="00860875" w:rsidP="003F4704">
            <w:pPr>
              <w:rPr>
                <w:b/>
                <w:bCs/>
                <w:sz w:val="20"/>
                <w:szCs w:val="20"/>
              </w:rPr>
            </w:pPr>
            <w:r w:rsidRPr="00892476">
              <w:rPr>
                <w:b/>
                <w:bCs/>
                <w:sz w:val="20"/>
                <w:szCs w:val="20"/>
              </w:rPr>
              <w:t>Excellence</w:t>
            </w:r>
          </w:p>
        </w:tc>
        <w:tc>
          <w:tcPr>
            <w:tcW w:w="2551" w:type="dxa"/>
          </w:tcPr>
          <w:p w14:paraId="07B27FCC" w14:textId="77777777" w:rsidR="00860875" w:rsidRPr="00892476" w:rsidRDefault="00860875" w:rsidP="003F4704">
            <w:pPr>
              <w:rPr>
                <w:b/>
                <w:bCs/>
                <w:sz w:val="20"/>
                <w:szCs w:val="20"/>
              </w:rPr>
            </w:pPr>
            <w:r w:rsidRPr="00892476">
              <w:rPr>
                <w:b/>
                <w:bCs/>
                <w:sz w:val="20"/>
                <w:szCs w:val="20"/>
              </w:rPr>
              <w:t>Positivity</w:t>
            </w:r>
          </w:p>
        </w:tc>
        <w:tc>
          <w:tcPr>
            <w:tcW w:w="2552" w:type="dxa"/>
          </w:tcPr>
          <w:p w14:paraId="65DD6F40" w14:textId="77777777" w:rsidR="00860875" w:rsidRPr="00892476" w:rsidRDefault="00860875" w:rsidP="003F4704">
            <w:pPr>
              <w:rPr>
                <w:b/>
                <w:bCs/>
                <w:sz w:val="20"/>
                <w:szCs w:val="20"/>
              </w:rPr>
            </w:pPr>
            <w:r w:rsidRPr="00892476">
              <w:rPr>
                <w:b/>
                <w:bCs/>
                <w:sz w:val="20"/>
                <w:szCs w:val="20"/>
              </w:rPr>
              <w:t>Innovative</w:t>
            </w:r>
          </w:p>
        </w:tc>
        <w:tc>
          <w:tcPr>
            <w:tcW w:w="2977" w:type="dxa"/>
          </w:tcPr>
          <w:p w14:paraId="7B01E8A7" w14:textId="77777777" w:rsidR="00860875" w:rsidRPr="00892476" w:rsidRDefault="00860875" w:rsidP="003F4704">
            <w:pPr>
              <w:rPr>
                <w:b/>
                <w:bCs/>
                <w:sz w:val="20"/>
                <w:szCs w:val="20"/>
              </w:rPr>
            </w:pPr>
            <w:r w:rsidRPr="00892476">
              <w:rPr>
                <w:b/>
                <w:bCs/>
                <w:sz w:val="20"/>
                <w:szCs w:val="20"/>
              </w:rPr>
              <w:t>Co-operation</w:t>
            </w:r>
          </w:p>
        </w:tc>
      </w:tr>
      <w:tr w:rsidR="00860875" w14:paraId="2F88FD7E" w14:textId="77777777" w:rsidTr="003F4704">
        <w:tc>
          <w:tcPr>
            <w:tcW w:w="2547" w:type="dxa"/>
          </w:tcPr>
          <w:p w14:paraId="2E5F58BA" w14:textId="77777777" w:rsidR="00860875" w:rsidRPr="00B37F3E" w:rsidRDefault="00860875" w:rsidP="00860875">
            <w:pPr>
              <w:pStyle w:val="ListParagraph"/>
              <w:numPr>
                <w:ilvl w:val="0"/>
                <w:numId w:val="2"/>
              </w:numPr>
              <w:ind w:left="340" w:hanging="340"/>
              <w:rPr>
                <w:sz w:val="18"/>
                <w:szCs w:val="18"/>
              </w:rPr>
            </w:pPr>
            <w:r w:rsidRPr="00B37F3E">
              <w:rPr>
                <w:sz w:val="18"/>
                <w:szCs w:val="18"/>
              </w:rPr>
              <w:t>Set and maintain high standards</w:t>
            </w:r>
            <w:r>
              <w:rPr>
                <w:sz w:val="18"/>
                <w:szCs w:val="18"/>
              </w:rPr>
              <w:t>.</w:t>
            </w:r>
          </w:p>
          <w:p w14:paraId="1ADBAABE" w14:textId="77777777" w:rsidR="00860875" w:rsidRPr="00892476" w:rsidRDefault="00860875" w:rsidP="00860875">
            <w:pPr>
              <w:pStyle w:val="ListParagraph"/>
              <w:numPr>
                <w:ilvl w:val="0"/>
                <w:numId w:val="2"/>
              </w:numPr>
              <w:ind w:left="340" w:hanging="340"/>
              <w:rPr>
                <w:sz w:val="18"/>
                <w:szCs w:val="18"/>
              </w:rPr>
            </w:pPr>
            <w:r w:rsidRPr="00892476">
              <w:rPr>
                <w:sz w:val="18"/>
                <w:szCs w:val="18"/>
              </w:rPr>
              <w:t>Be accountable and lead by example.</w:t>
            </w:r>
          </w:p>
          <w:p w14:paraId="78320653" w14:textId="77777777" w:rsidR="00860875" w:rsidRPr="00892476" w:rsidRDefault="00860875" w:rsidP="00860875">
            <w:pPr>
              <w:pStyle w:val="ListParagraph"/>
              <w:numPr>
                <w:ilvl w:val="0"/>
                <w:numId w:val="2"/>
              </w:numPr>
              <w:ind w:left="340" w:hanging="340"/>
              <w:rPr>
                <w:sz w:val="18"/>
                <w:szCs w:val="18"/>
              </w:rPr>
            </w:pPr>
            <w:r w:rsidRPr="00892476">
              <w:rPr>
                <w:sz w:val="18"/>
                <w:szCs w:val="18"/>
              </w:rPr>
              <w:t>Encourage continuous improvement</w:t>
            </w:r>
            <w:r>
              <w:rPr>
                <w:sz w:val="18"/>
                <w:szCs w:val="18"/>
              </w:rPr>
              <w:t>.</w:t>
            </w:r>
          </w:p>
          <w:p w14:paraId="32298D0C" w14:textId="77777777" w:rsidR="00860875" w:rsidRPr="00892476" w:rsidRDefault="00860875" w:rsidP="00860875">
            <w:pPr>
              <w:pStyle w:val="ListParagraph"/>
              <w:numPr>
                <w:ilvl w:val="0"/>
                <w:numId w:val="2"/>
              </w:numPr>
              <w:ind w:left="340" w:hanging="340"/>
              <w:rPr>
                <w:sz w:val="18"/>
                <w:szCs w:val="18"/>
              </w:rPr>
            </w:pPr>
            <w:r w:rsidRPr="00892476">
              <w:rPr>
                <w:sz w:val="18"/>
                <w:szCs w:val="18"/>
              </w:rPr>
              <w:t>Work with integrity – winning the right way</w:t>
            </w:r>
            <w:r>
              <w:rPr>
                <w:sz w:val="18"/>
                <w:szCs w:val="18"/>
              </w:rPr>
              <w:t>.</w:t>
            </w:r>
          </w:p>
          <w:p w14:paraId="7F14D89A" w14:textId="77777777" w:rsidR="00860875" w:rsidRPr="00892476" w:rsidRDefault="00860875" w:rsidP="00860875">
            <w:pPr>
              <w:pStyle w:val="ListParagraph"/>
              <w:numPr>
                <w:ilvl w:val="0"/>
                <w:numId w:val="2"/>
              </w:numPr>
              <w:ind w:left="340" w:hanging="340"/>
              <w:rPr>
                <w:sz w:val="18"/>
                <w:szCs w:val="18"/>
              </w:rPr>
            </w:pPr>
            <w:r w:rsidRPr="00892476">
              <w:rPr>
                <w:sz w:val="18"/>
                <w:szCs w:val="18"/>
              </w:rPr>
              <w:t>Have pride and passion in what we do</w:t>
            </w:r>
            <w:r>
              <w:rPr>
                <w:sz w:val="18"/>
                <w:szCs w:val="18"/>
              </w:rPr>
              <w:t>.</w:t>
            </w:r>
          </w:p>
          <w:p w14:paraId="5DC68494" w14:textId="77777777" w:rsidR="00860875" w:rsidRPr="00892476" w:rsidRDefault="00860875" w:rsidP="00860875">
            <w:pPr>
              <w:pStyle w:val="ListParagraph"/>
              <w:numPr>
                <w:ilvl w:val="0"/>
                <w:numId w:val="2"/>
              </w:numPr>
              <w:ind w:left="340" w:hanging="340"/>
              <w:rPr>
                <w:sz w:val="18"/>
                <w:szCs w:val="18"/>
              </w:rPr>
            </w:pPr>
            <w:r w:rsidRPr="00892476">
              <w:rPr>
                <w:sz w:val="18"/>
                <w:szCs w:val="18"/>
              </w:rPr>
              <w:t>Actively develop people</w:t>
            </w:r>
            <w:r>
              <w:rPr>
                <w:sz w:val="18"/>
                <w:szCs w:val="18"/>
              </w:rPr>
              <w:t>.</w:t>
            </w:r>
          </w:p>
        </w:tc>
        <w:tc>
          <w:tcPr>
            <w:tcW w:w="2551" w:type="dxa"/>
          </w:tcPr>
          <w:p w14:paraId="23D90CB1" w14:textId="77777777" w:rsidR="00860875" w:rsidRPr="00892476" w:rsidRDefault="00860875" w:rsidP="00860875">
            <w:pPr>
              <w:pStyle w:val="ListParagraph"/>
              <w:numPr>
                <w:ilvl w:val="0"/>
                <w:numId w:val="2"/>
              </w:numPr>
              <w:rPr>
                <w:sz w:val="18"/>
                <w:szCs w:val="18"/>
              </w:rPr>
            </w:pPr>
            <w:r w:rsidRPr="00892476">
              <w:rPr>
                <w:sz w:val="18"/>
                <w:szCs w:val="18"/>
              </w:rPr>
              <w:t>Have a can do attitude</w:t>
            </w:r>
            <w:r>
              <w:rPr>
                <w:sz w:val="18"/>
                <w:szCs w:val="18"/>
              </w:rPr>
              <w:t>.</w:t>
            </w:r>
          </w:p>
          <w:p w14:paraId="58C89D7E" w14:textId="77777777" w:rsidR="00860875" w:rsidRPr="00892476" w:rsidRDefault="00860875" w:rsidP="00860875">
            <w:pPr>
              <w:pStyle w:val="ListParagraph"/>
              <w:numPr>
                <w:ilvl w:val="0"/>
                <w:numId w:val="2"/>
              </w:numPr>
              <w:rPr>
                <w:sz w:val="18"/>
                <w:szCs w:val="18"/>
              </w:rPr>
            </w:pPr>
            <w:r w:rsidRPr="00892476">
              <w:rPr>
                <w:sz w:val="18"/>
                <w:szCs w:val="18"/>
              </w:rPr>
              <w:t>Act as ambassadors for our business and departments.</w:t>
            </w:r>
          </w:p>
          <w:p w14:paraId="234ED7A5" w14:textId="77777777" w:rsidR="00860875" w:rsidRPr="00892476" w:rsidRDefault="00860875" w:rsidP="00860875">
            <w:pPr>
              <w:pStyle w:val="ListParagraph"/>
              <w:numPr>
                <w:ilvl w:val="0"/>
                <w:numId w:val="2"/>
              </w:numPr>
              <w:rPr>
                <w:sz w:val="18"/>
                <w:szCs w:val="18"/>
              </w:rPr>
            </w:pPr>
            <w:r w:rsidRPr="00892476">
              <w:rPr>
                <w:sz w:val="18"/>
                <w:szCs w:val="18"/>
              </w:rPr>
              <w:t>Be tenacious</w:t>
            </w:r>
            <w:r>
              <w:rPr>
                <w:sz w:val="18"/>
                <w:szCs w:val="18"/>
              </w:rPr>
              <w:t>.</w:t>
            </w:r>
          </w:p>
          <w:p w14:paraId="22B3ABDC" w14:textId="16FB98A1" w:rsidR="00860875" w:rsidRPr="00892476" w:rsidRDefault="00860875" w:rsidP="00860875">
            <w:pPr>
              <w:pStyle w:val="ListParagraph"/>
              <w:numPr>
                <w:ilvl w:val="0"/>
                <w:numId w:val="2"/>
              </w:numPr>
              <w:rPr>
                <w:sz w:val="18"/>
                <w:szCs w:val="18"/>
              </w:rPr>
            </w:pPr>
            <w:r w:rsidRPr="00892476">
              <w:rPr>
                <w:sz w:val="18"/>
                <w:szCs w:val="18"/>
              </w:rPr>
              <w:t>Have a belie</w:t>
            </w:r>
            <w:r w:rsidR="005236DC">
              <w:rPr>
                <w:sz w:val="18"/>
                <w:szCs w:val="18"/>
              </w:rPr>
              <w:t>f</w:t>
            </w:r>
            <w:r w:rsidRPr="00892476">
              <w:rPr>
                <w:sz w:val="18"/>
                <w:szCs w:val="18"/>
              </w:rPr>
              <w:t xml:space="preserve"> in ourselves and our teams.</w:t>
            </w:r>
          </w:p>
        </w:tc>
        <w:tc>
          <w:tcPr>
            <w:tcW w:w="2552" w:type="dxa"/>
          </w:tcPr>
          <w:p w14:paraId="61D4E55F" w14:textId="77777777" w:rsidR="00860875" w:rsidRPr="00892476" w:rsidRDefault="00860875" w:rsidP="00860875">
            <w:pPr>
              <w:pStyle w:val="ListParagraph"/>
              <w:numPr>
                <w:ilvl w:val="0"/>
                <w:numId w:val="2"/>
              </w:numPr>
              <w:rPr>
                <w:sz w:val="18"/>
                <w:szCs w:val="18"/>
              </w:rPr>
            </w:pPr>
            <w:r w:rsidRPr="00892476">
              <w:rPr>
                <w:sz w:val="18"/>
                <w:szCs w:val="18"/>
              </w:rPr>
              <w:t>Inspire and promote creative thinking.</w:t>
            </w:r>
          </w:p>
          <w:p w14:paraId="3F704E2B" w14:textId="77777777" w:rsidR="00860875" w:rsidRPr="00892476" w:rsidRDefault="00860875" w:rsidP="00860875">
            <w:pPr>
              <w:pStyle w:val="ListParagraph"/>
              <w:numPr>
                <w:ilvl w:val="0"/>
                <w:numId w:val="2"/>
              </w:numPr>
              <w:rPr>
                <w:sz w:val="18"/>
                <w:szCs w:val="18"/>
              </w:rPr>
            </w:pPr>
            <w:r w:rsidRPr="00892476">
              <w:rPr>
                <w:sz w:val="18"/>
                <w:szCs w:val="18"/>
              </w:rPr>
              <w:t>Drive ideas and innovation in all areas of the business</w:t>
            </w:r>
            <w:r>
              <w:rPr>
                <w:sz w:val="18"/>
                <w:szCs w:val="18"/>
              </w:rPr>
              <w:t>.</w:t>
            </w:r>
          </w:p>
          <w:p w14:paraId="5273AD99" w14:textId="77777777" w:rsidR="00860875" w:rsidRPr="00892476" w:rsidRDefault="00860875" w:rsidP="00860875">
            <w:pPr>
              <w:pStyle w:val="ListParagraph"/>
              <w:numPr>
                <w:ilvl w:val="0"/>
                <w:numId w:val="2"/>
              </w:numPr>
              <w:rPr>
                <w:sz w:val="18"/>
                <w:szCs w:val="18"/>
              </w:rPr>
            </w:pPr>
            <w:r w:rsidRPr="00892476">
              <w:rPr>
                <w:sz w:val="18"/>
                <w:szCs w:val="18"/>
              </w:rPr>
              <w:t>Encourage input from all</w:t>
            </w:r>
            <w:r>
              <w:rPr>
                <w:sz w:val="18"/>
                <w:szCs w:val="18"/>
              </w:rPr>
              <w:t>.</w:t>
            </w:r>
          </w:p>
          <w:p w14:paraId="3AD7A897" w14:textId="77777777" w:rsidR="00860875" w:rsidRPr="00892476" w:rsidRDefault="00860875" w:rsidP="00860875">
            <w:pPr>
              <w:pStyle w:val="ListParagraph"/>
              <w:numPr>
                <w:ilvl w:val="0"/>
                <w:numId w:val="2"/>
              </w:numPr>
              <w:rPr>
                <w:sz w:val="18"/>
                <w:szCs w:val="18"/>
              </w:rPr>
            </w:pPr>
            <w:r w:rsidRPr="00892476">
              <w:rPr>
                <w:sz w:val="18"/>
                <w:szCs w:val="18"/>
              </w:rPr>
              <w:t>New ways of working</w:t>
            </w:r>
            <w:r>
              <w:rPr>
                <w:sz w:val="18"/>
                <w:szCs w:val="18"/>
              </w:rPr>
              <w:t>.</w:t>
            </w:r>
          </w:p>
          <w:p w14:paraId="7E6B72CE" w14:textId="77777777" w:rsidR="00860875" w:rsidRPr="00892476" w:rsidRDefault="00860875" w:rsidP="00860875">
            <w:pPr>
              <w:pStyle w:val="ListParagraph"/>
              <w:numPr>
                <w:ilvl w:val="0"/>
                <w:numId w:val="2"/>
              </w:numPr>
              <w:rPr>
                <w:sz w:val="18"/>
                <w:szCs w:val="18"/>
              </w:rPr>
            </w:pPr>
            <w:r w:rsidRPr="00892476">
              <w:rPr>
                <w:sz w:val="18"/>
                <w:szCs w:val="18"/>
              </w:rPr>
              <w:t>Agility to change</w:t>
            </w:r>
            <w:r>
              <w:rPr>
                <w:sz w:val="18"/>
                <w:szCs w:val="18"/>
              </w:rPr>
              <w:t>.</w:t>
            </w:r>
          </w:p>
          <w:p w14:paraId="7B2053C0" w14:textId="77777777" w:rsidR="00860875" w:rsidRPr="00892476" w:rsidRDefault="00860875" w:rsidP="00860875">
            <w:pPr>
              <w:pStyle w:val="ListParagraph"/>
              <w:numPr>
                <w:ilvl w:val="0"/>
                <w:numId w:val="2"/>
              </w:numPr>
              <w:rPr>
                <w:sz w:val="18"/>
                <w:szCs w:val="18"/>
              </w:rPr>
            </w:pPr>
            <w:r w:rsidRPr="00892476">
              <w:rPr>
                <w:sz w:val="18"/>
                <w:szCs w:val="18"/>
              </w:rPr>
              <w:t>Entrepreneurial spirit</w:t>
            </w:r>
            <w:r>
              <w:rPr>
                <w:sz w:val="18"/>
                <w:szCs w:val="18"/>
              </w:rPr>
              <w:t>.</w:t>
            </w:r>
          </w:p>
        </w:tc>
        <w:tc>
          <w:tcPr>
            <w:tcW w:w="2977" w:type="dxa"/>
          </w:tcPr>
          <w:p w14:paraId="2239E3F7" w14:textId="77777777" w:rsidR="00860875" w:rsidRPr="00892476" w:rsidRDefault="00860875" w:rsidP="00860875">
            <w:pPr>
              <w:pStyle w:val="ListParagraph"/>
              <w:numPr>
                <w:ilvl w:val="0"/>
                <w:numId w:val="2"/>
              </w:numPr>
              <w:rPr>
                <w:sz w:val="18"/>
                <w:szCs w:val="18"/>
              </w:rPr>
            </w:pPr>
            <w:r w:rsidRPr="00892476">
              <w:rPr>
                <w:sz w:val="18"/>
                <w:szCs w:val="18"/>
              </w:rPr>
              <w:t>Put teamwork at the heart of everything we do.</w:t>
            </w:r>
          </w:p>
          <w:p w14:paraId="21EB2DE9" w14:textId="77777777" w:rsidR="00860875" w:rsidRPr="00892476" w:rsidRDefault="00860875" w:rsidP="00860875">
            <w:pPr>
              <w:pStyle w:val="ListParagraph"/>
              <w:numPr>
                <w:ilvl w:val="0"/>
                <w:numId w:val="2"/>
              </w:numPr>
              <w:rPr>
                <w:sz w:val="18"/>
                <w:szCs w:val="18"/>
              </w:rPr>
            </w:pPr>
            <w:r w:rsidRPr="00892476">
              <w:rPr>
                <w:sz w:val="18"/>
                <w:szCs w:val="18"/>
              </w:rPr>
              <w:t>Promote sharing and best practice across teams both in the BU and in the Group.</w:t>
            </w:r>
          </w:p>
          <w:p w14:paraId="564CF971" w14:textId="77777777" w:rsidR="00860875" w:rsidRPr="00892476" w:rsidRDefault="00860875" w:rsidP="00860875">
            <w:pPr>
              <w:pStyle w:val="ListParagraph"/>
              <w:numPr>
                <w:ilvl w:val="0"/>
                <w:numId w:val="2"/>
              </w:numPr>
              <w:rPr>
                <w:sz w:val="18"/>
                <w:szCs w:val="18"/>
              </w:rPr>
            </w:pPr>
            <w:r w:rsidRPr="00892476">
              <w:rPr>
                <w:sz w:val="18"/>
                <w:szCs w:val="18"/>
              </w:rPr>
              <w:t>Be engaged – one team, bought into common goals.</w:t>
            </w:r>
          </w:p>
          <w:p w14:paraId="620A4DEC" w14:textId="77777777" w:rsidR="00860875" w:rsidRPr="00892476" w:rsidRDefault="00860875" w:rsidP="00860875">
            <w:pPr>
              <w:pStyle w:val="ListParagraph"/>
              <w:numPr>
                <w:ilvl w:val="0"/>
                <w:numId w:val="2"/>
              </w:numPr>
              <w:rPr>
                <w:sz w:val="18"/>
                <w:szCs w:val="18"/>
              </w:rPr>
            </w:pPr>
            <w:r w:rsidRPr="00892476">
              <w:rPr>
                <w:sz w:val="18"/>
                <w:szCs w:val="18"/>
              </w:rPr>
              <w:t>Show respect for the individual looking after our employee’s wellbeing.</w:t>
            </w:r>
          </w:p>
          <w:p w14:paraId="405C49D3" w14:textId="77777777" w:rsidR="00860875" w:rsidRPr="00892476" w:rsidRDefault="00860875" w:rsidP="00860875">
            <w:pPr>
              <w:pStyle w:val="ListParagraph"/>
              <w:numPr>
                <w:ilvl w:val="0"/>
                <w:numId w:val="2"/>
              </w:numPr>
              <w:rPr>
                <w:sz w:val="18"/>
                <w:szCs w:val="18"/>
              </w:rPr>
            </w:pPr>
            <w:r w:rsidRPr="00892476">
              <w:rPr>
                <w:sz w:val="18"/>
                <w:szCs w:val="18"/>
              </w:rPr>
              <w:t>Driving sustainability.</w:t>
            </w:r>
          </w:p>
        </w:tc>
      </w:tr>
    </w:tbl>
    <w:p w14:paraId="05ECB3C7" w14:textId="77777777" w:rsidR="00860875" w:rsidRPr="008B5343" w:rsidRDefault="00860875" w:rsidP="0019593E">
      <w:pPr>
        <w:spacing w:after="0"/>
        <w:rPr>
          <w:sz w:val="10"/>
          <w:szCs w:val="10"/>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7627"/>
      </w:tblGrid>
      <w:tr w:rsidR="00C57A80" w:rsidRPr="008B5343" w14:paraId="7CD5EBD2" w14:textId="77777777" w:rsidTr="00C86499">
        <w:tc>
          <w:tcPr>
            <w:tcW w:w="3005" w:type="dxa"/>
          </w:tcPr>
          <w:p w14:paraId="3BD1A953" w14:textId="77777777" w:rsidR="00C57A80" w:rsidRPr="00975F80" w:rsidRDefault="00C57A80" w:rsidP="0019593E">
            <w:pPr>
              <w:rPr>
                <w:sz w:val="20"/>
                <w:szCs w:val="20"/>
              </w:rPr>
            </w:pPr>
          </w:p>
          <w:p w14:paraId="11D7F5AA" w14:textId="58E09C1B" w:rsidR="00C57A80" w:rsidRPr="00975F80" w:rsidRDefault="00C57A80" w:rsidP="0019593E">
            <w:pPr>
              <w:rPr>
                <w:sz w:val="20"/>
                <w:szCs w:val="20"/>
              </w:rPr>
            </w:pPr>
            <w:r w:rsidRPr="00975F80">
              <w:rPr>
                <w:sz w:val="20"/>
                <w:szCs w:val="20"/>
              </w:rPr>
              <w:t>Job Holder Name:</w:t>
            </w:r>
          </w:p>
        </w:tc>
        <w:tc>
          <w:tcPr>
            <w:tcW w:w="7627" w:type="dxa"/>
            <w:tcBorders>
              <w:bottom w:val="single" w:sz="4" w:space="0" w:color="auto"/>
            </w:tcBorders>
          </w:tcPr>
          <w:p w14:paraId="24F8277E" w14:textId="4A506A9E" w:rsidR="00C57A80" w:rsidRPr="00975F80" w:rsidRDefault="00C57A80" w:rsidP="0019593E">
            <w:pPr>
              <w:rPr>
                <w:sz w:val="20"/>
                <w:szCs w:val="20"/>
              </w:rPr>
            </w:pPr>
          </w:p>
        </w:tc>
      </w:tr>
      <w:tr w:rsidR="00C57A80" w:rsidRPr="008B5343" w14:paraId="5A0D91FC" w14:textId="77777777" w:rsidTr="00C86499">
        <w:tc>
          <w:tcPr>
            <w:tcW w:w="3005" w:type="dxa"/>
          </w:tcPr>
          <w:p w14:paraId="0DAC2BAA" w14:textId="77777777" w:rsidR="00C57A80" w:rsidRPr="00975F80" w:rsidRDefault="00C57A80" w:rsidP="00C57A80">
            <w:pPr>
              <w:rPr>
                <w:sz w:val="20"/>
                <w:szCs w:val="20"/>
              </w:rPr>
            </w:pPr>
          </w:p>
          <w:p w14:paraId="35C4D086" w14:textId="7559B61B" w:rsidR="00C57A80" w:rsidRPr="00975F80" w:rsidRDefault="00C57A80" w:rsidP="00C57A80">
            <w:pPr>
              <w:rPr>
                <w:sz w:val="20"/>
                <w:szCs w:val="20"/>
              </w:rPr>
            </w:pPr>
            <w:r w:rsidRPr="00975F80">
              <w:rPr>
                <w:sz w:val="20"/>
                <w:szCs w:val="20"/>
              </w:rPr>
              <w:t>Job Holder Signed:</w:t>
            </w:r>
          </w:p>
        </w:tc>
        <w:tc>
          <w:tcPr>
            <w:tcW w:w="7627" w:type="dxa"/>
            <w:tcBorders>
              <w:top w:val="single" w:sz="4" w:space="0" w:color="auto"/>
              <w:bottom w:val="single" w:sz="4" w:space="0" w:color="auto"/>
            </w:tcBorders>
          </w:tcPr>
          <w:p w14:paraId="5A807A9F" w14:textId="77777777" w:rsidR="00C57A80" w:rsidRPr="00975F80" w:rsidRDefault="00C57A80" w:rsidP="00C57A80">
            <w:pPr>
              <w:rPr>
                <w:sz w:val="20"/>
                <w:szCs w:val="20"/>
              </w:rPr>
            </w:pPr>
          </w:p>
        </w:tc>
      </w:tr>
      <w:tr w:rsidR="00C57A80" w:rsidRPr="008B5343" w14:paraId="27537E2D" w14:textId="77777777" w:rsidTr="00C86499">
        <w:tc>
          <w:tcPr>
            <w:tcW w:w="3005" w:type="dxa"/>
          </w:tcPr>
          <w:p w14:paraId="0E52B9B3" w14:textId="77777777" w:rsidR="00C57A80" w:rsidRPr="00975F80" w:rsidRDefault="00C57A80" w:rsidP="00C57A80">
            <w:pPr>
              <w:rPr>
                <w:sz w:val="20"/>
                <w:szCs w:val="20"/>
              </w:rPr>
            </w:pPr>
          </w:p>
          <w:p w14:paraId="68C45D28" w14:textId="2113C3FE" w:rsidR="00C57A80" w:rsidRPr="00975F80" w:rsidRDefault="00C57A80" w:rsidP="00C57A80">
            <w:pPr>
              <w:rPr>
                <w:sz w:val="20"/>
                <w:szCs w:val="20"/>
              </w:rPr>
            </w:pPr>
            <w:r w:rsidRPr="00975F80">
              <w:rPr>
                <w:sz w:val="20"/>
                <w:szCs w:val="20"/>
              </w:rPr>
              <w:t>Date:</w:t>
            </w:r>
          </w:p>
        </w:tc>
        <w:tc>
          <w:tcPr>
            <w:tcW w:w="7627" w:type="dxa"/>
            <w:tcBorders>
              <w:top w:val="single" w:sz="4" w:space="0" w:color="auto"/>
              <w:bottom w:val="single" w:sz="4" w:space="0" w:color="auto"/>
            </w:tcBorders>
          </w:tcPr>
          <w:p w14:paraId="5036B154" w14:textId="77777777" w:rsidR="00C57A80" w:rsidRPr="00975F80" w:rsidRDefault="00C57A80" w:rsidP="00C57A80">
            <w:pPr>
              <w:rPr>
                <w:sz w:val="20"/>
                <w:szCs w:val="20"/>
              </w:rPr>
            </w:pPr>
          </w:p>
        </w:tc>
      </w:tr>
    </w:tbl>
    <w:p w14:paraId="5B12DF30" w14:textId="3F069C58" w:rsidR="0028340E" w:rsidRDefault="0028340E" w:rsidP="0019593E">
      <w:pPr>
        <w:spacing w:after="0"/>
      </w:pPr>
    </w:p>
    <w:p w14:paraId="7BA8AB51" w14:textId="10C129FB" w:rsidR="00626C12" w:rsidRPr="00626C12" w:rsidRDefault="00626C12" w:rsidP="00626C12"/>
    <w:sectPr w:rsidR="00626C12" w:rsidRPr="00626C12" w:rsidSect="00975F80">
      <w:headerReference w:type="default" r:id="rId8"/>
      <w:footerReference w:type="default" r:id="rId9"/>
      <w:pgSz w:w="11906" w:h="16838"/>
      <w:pgMar w:top="720" w:right="720" w:bottom="720" w:left="720"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49D15" w14:textId="77777777" w:rsidR="0080406A" w:rsidRDefault="0080406A" w:rsidP="0019593E">
      <w:pPr>
        <w:spacing w:after="0" w:line="240" w:lineRule="auto"/>
      </w:pPr>
      <w:r>
        <w:separator/>
      </w:r>
    </w:p>
  </w:endnote>
  <w:endnote w:type="continuationSeparator" w:id="0">
    <w:p w14:paraId="2D3BA1D1" w14:textId="77777777" w:rsidR="0080406A" w:rsidRDefault="0080406A" w:rsidP="0019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768" w:type="dxa"/>
      <w:tblLook w:val="04A0" w:firstRow="1" w:lastRow="0" w:firstColumn="1" w:lastColumn="0" w:noHBand="0" w:noVBand="1"/>
    </w:tblPr>
    <w:tblGrid>
      <w:gridCol w:w="4106"/>
      <w:gridCol w:w="3260"/>
      <w:gridCol w:w="3402"/>
    </w:tblGrid>
    <w:tr w:rsidR="00C57A80" w:rsidRPr="00975F80" w14:paraId="7A05DE6D" w14:textId="77777777" w:rsidTr="007D291D">
      <w:tc>
        <w:tcPr>
          <w:tcW w:w="4106" w:type="dxa"/>
        </w:tcPr>
        <w:p w14:paraId="28B32138" w14:textId="77777777" w:rsidR="00C57A80" w:rsidRPr="00975F80" w:rsidRDefault="00C57A80" w:rsidP="00C57A80">
          <w:pPr>
            <w:pStyle w:val="Footer"/>
            <w:rPr>
              <w:rFonts w:cstheme="minorHAnsi"/>
              <w:sz w:val="20"/>
              <w:szCs w:val="20"/>
            </w:rPr>
          </w:pPr>
          <w:bookmarkStart w:id="0" w:name="_Hlk19469315"/>
          <w:r w:rsidRPr="00975F80">
            <w:rPr>
              <w:rFonts w:cstheme="minorHAnsi"/>
              <w:sz w:val="20"/>
              <w:szCs w:val="20"/>
            </w:rPr>
            <w:t>Document Ref</w:t>
          </w:r>
        </w:p>
      </w:tc>
      <w:tc>
        <w:tcPr>
          <w:tcW w:w="3260" w:type="dxa"/>
        </w:tcPr>
        <w:p w14:paraId="7B0E24B3" w14:textId="21CA4173" w:rsidR="00C57A80" w:rsidRPr="00975F80" w:rsidRDefault="00C57A80" w:rsidP="00C57A80">
          <w:pPr>
            <w:pStyle w:val="Footer"/>
            <w:rPr>
              <w:rFonts w:cstheme="minorHAnsi"/>
              <w:sz w:val="20"/>
              <w:szCs w:val="20"/>
            </w:rPr>
          </w:pPr>
          <w:r w:rsidRPr="00975F80">
            <w:rPr>
              <w:rFonts w:cstheme="minorHAnsi"/>
              <w:sz w:val="20"/>
              <w:szCs w:val="20"/>
            </w:rPr>
            <w:t>Date Created</w:t>
          </w:r>
        </w:p>
      </w:tc>
      <w:tc>
        <w:tcPr>
          <w:tcW w:w="3402" w:type="dxa"/>
        </w:tcPr>
        <w:p w14:paraId="68A2F28B" w14:textId="4D9C16A5" w:rsidR="00C57A80" w:rsidRPr="00975F80" w:rsidRDefault="00C57A80" w:rsidP="00C57A80">
          <w:pPr>
            <w:pStyle w:val="Footer"/>
            <w:rPr>
              <w:rFonts w:cstheme="minorHAnsi"/>
              <w:sz w:val="20"/>
              <w:szCs w:val="20"/>
            </w:rPr>
          </w:pPr>
          <w:r w:rsidRPr="00975F80">
            <w:rPr>
              <w:rFonts w:cstheme="minorHAnsi"/>
              <w:sz w:val="20"/>
              <w:szCs w:val="20"/>
            </w:rPr>
            <w:t>Version Number</w:t>
          </w:r>
        </w:p>
      </w:tc>
    </w:tr>
    <w:tr w:rsidR="00C57A80" w:rsidRPr="00975F80" w14:paraId="04DD2A26" w14:textId="77777777" w:rsidTr="007D291D">
      <w:tc>
        <w:tcPr>
          <w:tcW w:w="4106" w:type="dxa"/>
        </w:tcPr>
        <w:p w14:paraId="4E32FA27" w14:textId="34D740A6" w:rsidR="00C57A80" w:rsidRPr="00975F80" w:rsidRDefault="003652AE" w:rsidP="00C57A80">
          <w:pPr>
            <w:pStyle w:val="Footer"/>
            <w:rPr>
              <w:rFonts w:cstheme="minorHAnsi"/>
              <w:sz w:val="20"/>
              <w:szCs w:val="20"/>
            </w:rPr>
          </w:pPr>
          <w:r>
            <w:rPr>
              <w:rFonts w:cstheme="minorHAnsi"/>
              <w:sz w:val="20"/>
              <w:szCs w:val="20"/>
            </w:rPr>
            <w:t>HR-JD-006</w:t>
          </w:r>
        </w:p>
      </w:tc>
      <w:tc>
        <w:tcPr>
          <w:tcW w:w="3260" w:type="dxa"/>
        </w:tcPr>
        <w:p w14:paraId="14B37C11" w14:textId="78F7DCAB" w:rsidR="00C57A80" w:rsidRPr="00975F80" w:rsidRDefault="003652AE" w:rsidP="00C57A80">
          <w:pPr>
            <w:pStyle w:val="Footer"/>
            <w:rPr>
              <w:rFonts w:cstheme="minorHAnsi"/>
              <w:sz w:val="20"/>
              <w:szCs w:val="20"/>
            </w:rPr>
          </w:pPr>
          <w:r>
            <w:rPr>
              <w:rFonts w:cstheme="minorHAnsi"/>
              <w:sz w:val="20"/>
              <w:szCs w:val="20"/>
            </w:rPr>
            <w:t>12/03/2025</w:t>
          </w:r>
        </w:p>
      </w:tc>
      <w:tc>
        <w:tcPr>
          <w:tcW w:w="3402" w:type="dxa"/>
        </w:tcPr>
        <w:p w14:paraId="44AB601B" w14:textId="57D98282" w:rsidR="00C57A80" w:rsidRPr="00975F80" w:rsidRDefault="003652AE" w:rsidP="00C57A80">
          <w:pPr>
            <w:pStyle w:val="Footer"/>
            <w:rPr>
              <w:rFonts w:cstheme="minorHAnsi"/>
              <w:sz w:val="20"/>
              <w:szCs w:val="20"/>
            </w:rPr>
          </w:pPr>
          <w:r>
            <w:rPr>
              <w:rFonts w:cstheme="minorHAnsi"/>
              <w:sz w:val="20"/>
              <w:szCs w:val="20"/>
            </w:rPr>
            <w:t>1</w:t>
          </w:r>
        </w:p>
      </w:tc>
    </w:tr>
    <w:bookmarkEnd w:id="0"/>
  </w:tbl>
  <w:p w14:paraId="0896804C" w14:textId="77777777" w:rsidR="00C57A80" w:rsidRPr="00975F80" w:rsidRDefault="00C57A80" w:rsidP="00A846E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FDA6E" w14:textId="77777777" w:rsidR="0080406A" w:rsidRDefault="0080406A" w:rsidP="0019593E">
      <w:pPr>
        <w:spacing w:after="0" w:line="240" w:lineRule="auto"/>
      </w:pPr>
      <w:r>
        <w:separator/>
      </w:r>
    </w:p>
  </w:footnote>
  <w:footnote w:type="continuationSeparator" w:id="0">
    <w:p w14:paraId="0EEAA6ED" w14:textId="77777777" w:rsidR="0080406A" w:rsidRDefault="0080406A" w:rsidP="0019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2857A" w14:textId="14FA2391" w:rsidR="0019593E" w:rsidRDefault="0019593E" w:rsidP="0019593E">
    <w:pPr>
      <w:pStyle w:val="Header"/>
      <w:jc w:val="center"/>
    </w:pPr>
    <w:r>
      <w:rPr>
        <w:rFonts w:ascii="Segoe UI" w:hAnsi="Segoe UI" w:cs="Segoe UI"/>
        <w:noProof/>
        <w:color w:val="0000FF"/>
        <w:sz w:val="20"/>
        <w:szCs w:val="20"/>
      </w:rPr>
      <w:drawing>
        <wp:inline distT="0" distB="0" distL="0" distR="0" wp14:anchorId="39E174FF" wp14:editId="6724562E">
          <wp:extent cx="1228725" cy="751550"/>
          <wp:effectExtent l="0" t="0" r="0" b="0"/>
          <wp:docPr id="1" name="ctl00_onetidHeadbnnr2" descr="Agrial Fresh Logo">
            <a:hlinkClick xmlns:a="http://schemas.openxmlformats.org/drawingml/2006/main" r:id="rId1" tooltip="&quot;Agrial Fresh Produce Intra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Agrial Fresh Logo">
                    <a:hlinkClick r:id="rId1" tooltip="&quot;Agrial Fresh Produce Intranet&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985" cy="7614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81EE8"/>
    <w:multiLevelType w:val="hybridMultilevel"/>
    <w:tmpl w:val="15F4B8DA"/>
    <w:lvl w:ilvl="0" w:tplc="5CB294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2F3A"/>
    <w:multiLevelType w:val="multilevel"/>
    <w:tmpl w:val="24C2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82A48"/>
    <w:multiLevelType w:val="hybridMultilevel"/>
    <w:tmpl w:val="6FDA9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3E6F75"/>
    <w:multiLevelType w:val="multilevel"/>
    <w:tmpl w:val="70C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5F76A2"/>
    <w:multiLevelType w:val="multilevel"/>
    <w:tmpl w:val="D26E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F5EAC"/>
    <w:multiLevelType w:val="multilevel"/>
    <w:tmpl w:val="82C6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542BC"/>
    <w:multiLevelType w:val="hybridMultilevel"/>
    <w:tmpl w:val="4094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3E"/>
    <w:rsid w:val="00035841"/>
    <w:rsid w:val="000829BE"/>
    <w:rsid w:val="000C7B87"/>
    <w:rsid w:val="00116D53"/>
    <w:rsid w:val="001715FF"/>
    <w:rsid w:val="00171F66"/>
    <w:rsid w:val="0019593E"/>
    <w:rsid w:val="001F033B"/>
    <w:rsid w:val="0028340E"/>
    <w:rsid w:val="002B6A18"/>
    <w:rsid w:val="002D7EFA"/>
    <w:rsid w:val="003578D3"/>
    <w:rsid w:val="003652AE"/>
    <w:rsid w:val="00370359"/>
    <w:rsid w:val="00383DEC"/>
    <w:rsid w:val="00386E89"/>
    <w:rsid w:val="003B3445"/>
    <w:rsid w:val="003F437F"/>
    <w:rsid w:val="0042519F"/>
    <w:rsid w:val="00433592"/>
    <w:rsid w:val="00457D05"/>
    <w:rsid w:val="00457D07"/>
    <w:rsid w:val="004C0114"/>
    <w:rsid w:val="004E3B69"/>
    <w:rsid w:val="005102BB"/>
    <w:rsid w:val="00510A5A"/>
    <w:rsid w:val="005236DC"/>
    <w:rsid w:val="005A6A5D"/>
    <w:rsid w:val="005B4504"/>
    <w:rsid w:val="005C258B"/>
    <w:rsid w:val="00626C12"/>
    <w:rsid w:val="00673F81"/>
    <w:rsid w:val="007B7245"/>
    <w:rsid w:val="007D291D"/>
    <w:rsid w:val="008023AA"/>
    <w:rsid w:val="0080406A"/>
    <w:rsid w:val="00830E47"/>
    <w:rsid w:val="0085244D"/>
    <w:rsid w:val="00860875"/>
    <w:rsid w:val="0086232E"/>
    <w:rsid w:val="008959B6"/>
    <w:rsid w:val="008A7799"/>
    <w:rsid w:val="008B5343"/>
    <w:rsid w:val="008E57CE"/>
    <w:rsid w:val="009727F8"/>
    <w:rsid w:val="00975F80"/>
    <w:rsid w:val="009910A6"/>
    <w:rsid w:val="009E409E"/>
    <w:rsid w:val="00A130CD"/>
    <w:rsid w:val="00A4434B"/>
    <w:rsid w:val="00A76186"/>
    <w:rsid w:val="00A846ED"/>
    <w:rsid w:val="00B248D6"/>
    <w:rsid w:val="00BC06E3"/>
    <w:rsid w:val="00BC48A4"/>
    <w:rsid w:val="00C17A0D"/>
    <w:rsid w:val="00C20683"/>
    <w:rsid w:val="00C57A80"/>
    <w:rsid w:val="00C86499"/>
    <w:rsid w:val="00CA4079"/>
    <w:rsid w:val="00D31571"/>
    <w:rsid w:val="00D72F0E"/>
    <w:rsid w:val="00D777AE"/>
    <w:rsid w:val="00E1316C"/>
    <w:rsid w:val="00E26F44"/>
    <w:rsid w:val="00EC3D1C"/>
    <w:rsid w:val="00F91496"/>
    <w:rsid w:val="00FC5A4C"/>
    <w:rsid w:val="00FE6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CCBB7"/>
  <w15:chartTrackingRefBased/>
  <w15:docId w15:val="{39781C6D-08E6-4747-B0FD-F4B620C8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93E"/>
  </w:style>
  <w:style w:type="paragraph" w:styleId="Footer">
    <w:name w:val="footer"/>
    <w:basedOn w:val="Normal"/>
    <w:link w:val="FooterChar"/>
    <w:uiPriority w:val="99"/>
    <w:unhideWhenUsed/>
    <w:rsid w:val="00195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93E"/>
  </w:style>
  <w:style w:type="table" w:styleId="TableGrid">
    <w:name w:val="Table Grid"/>
    <w:basedOn w:val="TableNormal"/>
    <w:uiPriority w:val="59"/>
    <w:rsid w:val="0019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40E"/>
    <w:pPr>
      <w:ind w:left="720"/>
      <w:contextualSpacing/>
    </w:pPr>
  </w:style>
  <w:style w:type="paragraph" w:customStyle="1" w:styleId="Default">
    <w:name w:val="Default"/>
    <w:rsid w:val="00A443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81458">
      <w:bodyDiv w:val="1"/>
      <w:marLeft w:val="0"/>
      <w:marRight w:val="0"/>
      <w:marTop w:val="0"/>
      <w:marBottom w:val="0"/>
      <w:divBdr>
        <w:top w:val="none" w:sz="0" w:space="0" w:color="auto"/>
        <w:left w:val="none" w:sz="0" w:space="0" w:color="auto"/>
        <w:bottom w:val="none" w:sz="0" w:space="0" w:color="auto"/>
        <w:right w:val="none" w:sz="0" w:space="0" w:color="auto"/>
      </w:divBdr>
    </w:div>
    <w:div w:id="727800511">
      <w:bodyDiv w:val="1"/>
      <w:marLeft w:val="0"/>
      <w:marRight w:val="0"/>
      <w:marTop w:val="0"/>
      <w:marBottom w:val="0"/>
      <w:divBdr>
        <w:top w:val="none" w:sz="0" w:space="0" w:color="auto"/>
        <w:left w:val="none" w:sz="0" w:space="0" w:color="auto"/>
        <w:bottom w:val="none" w:sz="0" w:space="0" w:color="auto"/>
        <w:right w:val="none" w:sz="0" w:space="0" w:color="auto"/>
      </w:divBdr>
    </w:div>
    <w:div w:id="1133715137">
      <w:bodyDiv w:val="1"/>
      <w:marLeft w:val="0"/>
      <w:marRight w:val="0"/>
      <w:marTop w:val="0"/>
      <w:marBottom w:val="0"/>
      <w:divBdr>
        <w:top w:val="none" w:sz="0" w:space="0" w:color="auto"/>
        <w:left w:val="none" w:sz="0" w:space="0" w:color="auto"/>
        <w:bottom w:val="none" w:sz="0" w:space="0" w:color="auto"/>
        <w:right w:val="none" w:sz="0" w:space="0" w:color="auto"/>
      </w:divBdr>
    </w:div>
    <w:div w:id="1373269369">
      <w:bodyDiv w:val="1"/>
      <w:marLeft w:val="0"/>
      <w:marRight w:val="0"/>
      <w:marTop w:val="0"/>
      <w:marBottom w:val="0"/>
      <w:divBdr>
        <w:top w:val="none" w:sz="0" w:space="0" w:color="auto"/>
        <w:left w:val="none" w:sz="0" w:space="0" w:color="auto"/>
        <w:bottom w:val="none" w:sz="0" w:space="0" w:color="auto"/>
        <w:right w:val="none" w:sz="0" w:space="0" w:color="auto"/>
      </w:divBdr>
    </w:div>
    <w:div w:id="19497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lichintranet.nt.flore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81CA-D203-4A1F-8E4A-B269D929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Ridyard (Agrial Fresh Wigan)</dc:creator>
  <cp:keywords/>
  <dc:description/>
  <cp:lastModifiedBy>Andrea Ridyard (Agrial Fresh Wigan)</cp:lastModifiedBy>
  <cp:revision>17</cp:revision>
  <dcterms:created xsi:type="dcterms:W3CDTF">2025-02-07T12:44:00Z</dcterms:created>
  <dcterms:modified xsi:type="dcterms:W3CDTF">2025-09-11T15:50:00Z</dcterms:modified>
</cp:coreProperties>
</file>